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A86" w:rsidRDefault="00E27A86" w:rsidP="00E27A86">
      <w:pPr>
        <w:pStyle w:val="Kop1"/>
        <w:rPr>
          <w:rFonts w:asciiTheme="minorHAnsi" w:hAnsiTheme="minorHAnsi" w:cs="Arial"/>
          <w:sz w:val="22"/>
          <w:szCs w:val="22"/>
        </w:rPr>
      </w:pPr>
      <w:bookmarkStart w:id="0" w:name="_GoBack"/>
      <w:bookmarkEnd w:id="0"/>
    </w:p>
    <w:p w:rsidR="00E27A86" w:rsidRDefault="00E27A86" w:rsidP="00E27A86">
      <w:pPr>
        <w:pStyle w:val="Kop1"/>
        <w:rPr>
          <w:rFonts w:asciiTheme="minorHAnsi" w:hAnsiTheme="minorHAnsi" w:cs="Arial"/>
          <w:sz w:val="22"/>
          <w:szCs w:val="22"/>
        </w:rPr>
      </w:pPr>
    </w:p>
    <w:p w:rsidR="00E27A86" w:rsidRDefault="00E27A86" w:rsidP="00E27A86">
      <w:pPr>
        <w:pStyle w:val="Kop1"/>
        <w:rPr>
          <w:rFonts w:asciiTheme="minorHAnsi" w:hAnsiTheme="minorHAnsi" w:cs="Arial"/>
          <w:sz w:val="22"/>
          <w:szCs w:val="22"/>
        </w:rPr>
      </w:pPr>
      <w:r w:rsidRPr="00020AFB">
        <w:rPr>
          <w:rFonts w:asciiTheme="minorHAnsi" w:hAnsiTheme="minorHAnsi" w:cs="Arial"/>
          <w:sz w:val="22"/>
          <w:szCs w:val="22"/>
        </w:rPr>
        <w:t>Workshop:  Bekwaam verklaren</w:t>
      </w:r>
      <w:r w:rsidR="00E82EFC">
        <w:rPr>
          <w:rFonts w:asciiTheme="minorHAnsi" w:hAnsiTheme="minorHAnsi" w:cs="Arial"/>
          <w:sz w:val="22"/>
          <w:szCs w:val="22"/>
        </w:rPr>
        <w:t xml:space="preserve"> met EPA’s</w:t>
      </w:r>
    </w:p>
    <w:p w:rsidR="00E27A86" w:rsidRPr="00EE174E" w:rsidRDefault="00E27A86" w:rsidP="00E27A86">
      <w:pPr>
        <w:rPr>
          <w:rFonts w:asciiTheme="minorHAnsi" w:hAnsiTheme="minorHAnsi"/>
        </w:rPr>
      </w:pPr>
      <w:r w:rsidRPr="00EE174E">
        <w:rPr>
          <w:rFonts w:asciiTheme="minorHAnsi" w:hAnsiTheme="minorHAnsi"/>
        </w:rPr>
        <w:t xml:space="preserve">door Noordwest Academie ism </w:t>
      </w:r>
      <w:r>
        <w:rPr>
          <w:rFonts w:asciiTheme="minorHAnsi" w:hAnsiTheme="minorHAnsi"/>
        </w:rPr>
        <w:t xml:space="preserve">project </w:t>
      </w:r>
      <w:r w:rsidRPr="00EE174E">
        <w:rPr>
          <w:rFonts w:asciiTheme="minorHAnsi" w:hAnsiTheme="minorHAnsi"/>
        </w:rPr>
        <w:t>RIO</w:t>
      </w:r>
      <w:r w:rsidR="00177417">
        <w:rPr>
          <w:rFonts w:asciiTheme="minorHAnsi" w:hAnsiTheme="minorHAnsi"/>
        </w:rPr>
        <w:t xml:space="preserve"> Federatie Medisch Specialisten</w:t>
      </w:r>
    </w:p>
    <w:p w:rsidR="00E27A86" w:rsidRPr="00020AFB" w:rsidRDefault="00E27A86" w:rsidP="00E27A86">
      <w:pPr>
        <w:pStyle w:val="Standaard1"/>
        <w:contextualSpacing w:val="0"/>
        <w:rPr>
          <w:rFonts w:asciiTheme="minorHAnsi" w:hAnsiTheme="minorHAnsi" w:cs="Arial"/>
          <w:b/>
        </w:rPr>
      </w:pPr>
    </w:p>
    <w:p w:rsidR="00E27A86" w:rsidRPr="00020AFB" w:rsidRDefault="00E4727F" w:rsidP="00E27A86">
      <w:pPr>
        <w:pStyle w:val="Standaard1"/>
        <w:contextualSpacing w:val="0"/>
        <w:rPr>
          <w:rFonts w:asciiTheme="minorHAnsi" w:hAnsiTheme="minorHAnsi" w:cs="Arial"/>
        </w:rPr>
      </w:pPr>
      <w:r>
        <w:rPr>
          <w:rFonts w:asciiTheme="minorHAnsi" w:hAnsiTheme="minorHAnsi" w:cs="Arial"/>
          <w:b/>
        </w:rPr>
        <w:t>Korte omschrijving workshop</w:t>
      </w:r>
    </w:p>
    <w:p w:rsidR="00E27A86" w:rsidRPr="00020AFB" w:rsidRDefault="00E27A86" w:rsidP="00E27A86">
      <w:pPr>
        <w:pStyle w:val="Standaard1"/>
        <w:contextualSpacing w:val="0"/>
        <w:rPr>
          <w:rFonts w:asciiTheme="minorHAnsi" w:hAnsiTheme="minorHAnsi" w:cs="Arial"/>
          <w:color w:val="00354E"/>
        </w:rPr>
      </w:pPr>
      <w:r>
        <w:rPr>
          <w:rFonts w:asciiTheme="minorHAnsi" w:hAnsiTheme="minorHAnsi" w:cs="Arial"/>
          <w:color w:val="00354E"/>
        </w:rPr>
        <w:t>Binnen de Individualisering  van de opleidingsduur</w:t>
      </w:r>
      <w:r w:rsidRPr="00020AFB">
        <w:rPr>
          <w:rFonts w:asciiTheme="minorHAnsi" w:hAnsiTheme="minorHAnsi" w:cs="Arial"/>
          <w:color w:val="00354E"/>
        </w:rPr>
        <w:t xml:space="preserve"> is Bekwaam verklaren van elke aios </w:t>
      </w:r>
      <w:r>
        <w:rPr>
          <w:rFonts w:asciiTheme="minorHAnsi" w:hAnsiTheme="minorHAnsi" w:cs="Arial"/>
          <w:color w:val="00354E"/>
        </w:rPr>
        <w:t xml:space="preserve">op het moment dat hij of zij daaraan toe is </w:t>
      </w:r>
      <w:r w:rsidRPr="00020AFB">
        <w:rPr>
          <w:rFonts w:asciiTheme="minorHAnsi" w:hAnsiTheme="minorHAnsi" w:cs="Arial"/>
          <w:color w:val="00354E"/>
        </w:rPr>
        <w:t xml:space="preserve">een wezenlijk onderdeel.  Bekwaam verklaren gebeurt op basis van de EPA’s die in de opleidingsplannen per specialisme beschreven staan. Het proces van bekwaam verklaren is een verantwoordelijkheid van de hele vakgroep en de opleidingsgroep in het bijzonder. De aios echter </w:t>
      </w:r>
      <w:r>
        <w:rPr>
          <w:rFonts w:asciiTheme="minorHAnsi" w:hAnsiTheme="minorHAnsi" w:cs="Arial"/>
          <w:color w:val="00354E"/>
        </w:rPr>
        <w:t xml:space="preserve">is verantwoordelijk voor het verzamelen van </w:t>
      </w:r>
      <w:r w:rsidRPr="00020AFB">
        <w:rPr>
          <w:rFonts w:asciiTheme="minorHAnsi" w:hAnsiTheme="minorHAnsi" w:cs="Arial"/>
          <w:color w:val="00354E"/>
        </w:rPr>
        <w:t>de bewijslast voor het behalen van een EPA.</w:t>
      </w:r>
    </w:p>
    <w:p w:rsidR="00E27A86" w:rsidRPr="00020AFB" w:rsidRDefault="00E27A86" w:rsidP="00E27A86">
      <w:pPr>
        <w:pStyle w:val="Standaard1"/>
        <w:contextualSpacing w:val="0"/>
        <w:rPr>
          <w:rFonts w:asciiTheme="minorHAnsi" w:hAnsiTheme="minorHAnsi" w:cs="Arial"/>
          <w:color w:val="00354E"/>
        </w:rPr>
      </w:pPr>
      <w:r w:rsidRPr="00020AFB">
        <w:rPr>
          <w:rFonts w:asciiTheme="minorHAnsi" w:hAnsiTheme="minorHAnsi" w:cs="Arial"/>
          <w:color w:val="00354E"/>
        </w:rPr>
        <w:t>In deze workshop  krijgen de opleiders en aios informatie over de wijze waarop het proces van Bekwaam verklaren verloopt, beschrijven ze hoe dit voor hun specialisme vorm kan krijgen en wat daar voor nodig is</w:t>
      </w:r>
      <w:r>
        <w:rPr>
          <w:rFonts w:asciiTheme="minorHAnsi" w:hAnsiTheme="minorHAnsi" w:cs="Arial"/>
          <w:color w:val="00354E"/>
        </w:rPr>
        <w:t>,</w:t>
      </w:r>
      <w:r w:rsidRPr="00020AFB">
        <w:rPr>
          <w:rFonts w:asciiTheme="minorHAnsi" w:hAnsiTheme="minorHAnsi" w:cs="Arial"/>
          <w:color w:val="00354E"/>
        </w:rPr>
        <w:t xml:space="preserve"> in een concreet plan van aanpak.</w:t>
      </w:r>
    </w:p>
    <w:p w:rsidR="00E27A86" w:rsidRPr="00020AFB" w:rsidRDefault="00E27A86" w:rsidP="00E27A86">
      <w:pPr>
        <w:pStyle w:val="Standaard1"/>
        <w:contextualSpacing w:val="0"/>
        <w:rPr>
          <w:rFonts w:asciiTheme="minorHAnsi" w:hAnsiTheme="minorHAnsi" w:cs="Arial"/>
        </w:rPr>
      </w:pPr>
    </w:p>
    <w:p w:rsidR="00E27A86" w:rsidRPr="00020AFB" w:rsidRDefault="00E27A86" w:rsidP="00E27A86">
      <w:pPr>
        <w:pStyle w:val="Standaard1"/>
        <w:contextualSpacing w:val="0"/>
        <w:rPr>
          <w:rFonts w:asciiTheme="minorHAnsi" w:hAnsiTheme="minorHAnsi" w:cs="Arial"/>
        </w:rPr>
      </w:pPr>
      <w:r w:rsidRPr="00020AFB">
        <w:rPr>
          <w:rFonts w:asciiTheme="minorHAnsi" w:hAnsiTheme="minorHAnsi" w:cs="Arial"/>
          <w:b/>
        </w:rPr>
        <w:t>Doelgroep</w:t>
      </w:r>
    </w:p>
    <w:p w:rsidR="00E27A86" w:rsidRPr="00020AFB" w:rsidRDefault="00E27A86" w:rsidP="00E27A86">
      <w:pPr>
        <w:pStyle w:val="Standaard1"/>
        <w:contextualSpacing w:val="0"/>
        <w:rPr>
          <w:rFonts w:asciiTheme="minorHAnsi" w:hAnsiTheme="minorHAnsi" w:cs="Arial"/>
        </w:rPr>
      </w:pPr>
      <w:r w:rsidRPr="00020AFB">
        <w:rPr>
          <w:rFonts w:asciiTheme="minorHAnsi" w:hAnsiTheme="minorHAnsi" w:cs="Arial"/>
        </w:rPr>
        <w:t>Het programma richt zich op aios en opleiders.</w:t>
      </w:r>
    </w:p>
    <w:p w:rsidR="00E27A86" w:rsidRPr="00020AFB" w:rsidRDefault="00E27A86" w:rsidP="00E27A86">
      <w:pPr>
        <w:pStyle w:val="Standaard1"/>
        <w:contextualSpacing w:val="0"/>
        <w:rPr>
          <w:rFonts w:asciiTheme="minorHAnsi" w:hAnsiTheme="minorHAnsi" w:cs="Arial"/>
        </w:rPr>
      </w:pPr>
      <w:r w:rsidRPr="00020AFB">
        <w:rPr>
          <w:rFonts w:asciiTheme="minorHAnsi" w:hAnsiTheme="minorHAnsi" w:cs="Arial"/>
        </w:rPr>
        <w:t xml:space="preserve"> </w:t>
      </w:r>
    </w:p>
    <w:p w:rsidR="00E27A86" w:rsidRPr="00020AFB" w:rsidRDefault="00E27A86" w:rsidP="00E27A86">
      <w:pPr>
        <w:pStyle w:val="Standaard1"/>
        <w:contextualSpacing w:val="0"/>
        <w:rPr>
          <w:rFonts w:asciiTheme="minorHAnsi" w:hAnsiTheme="minorHAnsi" w:cs="Arial"/>
        </w:rPr>
      </w:pPr>
      <w:r w:rsidRPr="00020AFB">
        <w:rPr>
          <w:rFonts w:asciiTheme="minorHAnsi" w:hAnsiTheme="minorHAnsi" w:cs="Arial"/>
          <w:b/>
        </w:rPr>
        <w:t>Doel</w:t>
      </w:r>
    </w:p>
    <w:p w:rsidR="00E27A86" w:rsidRPr="00020AFB" w:rsidRDefault="00E27A86" w:rsidP="00E27A86">
      <w:pPr>
        <w:pStyle w:val="Standaard1"/>
        <w:contextualSpacing w:val="0"/>
        <w:rPr>
          <w:rFonts w:asciiTheme="minorHAnsi" w:hAnsiTheme="minorHAnsi" w:cs="Arial"/>
        </w:rPr>
      </w:pPr>
      <w:r w:rsidRPr="00020AFB">
        <w:rPr>
          <w:rFonts w:asciiTheme="minorHAnsi" w:hAnsiTheme="minorHAnsi" w:cs="Arial"/>
        </w:rPr>
        <w:t>Deelnemers:</w:t>
      </w:r>
    </w:p>
    <w:p w:rsidR="00E27A86" w:rsidRPr="00020AFB" w:rsidRDefault="00E27A86" w:rsidP="00E27A86">
      <w:pPr>
        <w:pStyle w:val="Standaard1"/>
        <w:numPr>
          <w:ilvl w:val="0"/>
          <w:numId w:val="4"/>
        </w:numPr>
        <w:ind w:left="426" w:hanging="360"/>
        <w:rPr>
          <w:rFonts w:asciiTheme="minorHAnsi" w:hAnsiTheme="minorHAnsi" w:cs="Arial"/>
        </w:rPr>
      </w:pPr>
      <w:r w:rsidRPr="00020AFB">
        <w:rPr>
          <w:rFonts w:asciiTheme="minorHAnsi" w:hAnsiTheme="minorHAnsi" w:cs="Arial"/>
        </w:rPr>
        <w:t xml:space="preserve">worden geïnformeerd over </w:t>
      </w:r>
      <w:r w:rsidR="00ED2198">
        <w:rPr>
          <w:rFonts w:asciiTheme="minorHAnsi" w:hAnsiTheme="minorHAnsi" w:cs="Arial"/>
        </w:rPr>
        <w:t xml:space="preserve">EPA’s, nieuwe opleidingsplannen en </w:t>
      </w:r>
      <w:r w:rsidRPr="00020AFB">
        <w:rPr>
          <w:rFonts w:asciiTheme="minorHAnsi" w:hAnsiTheme="minorHAnsi" w:cs="Arial"/>
        </w:rPr>
        <w:t xml:space="preserve">het proces van Bekwaam verklaren en de urgentie ervan binnen </w:t>
      </w:r>
      <w:r w:rsidR="000C7B19">
        <w:rPr>
          <w:rFonts w:asciiTheme="minorHAnsi" w:hAnsiTheme="minorHAnsi" w:cs="Arial"/>
        </w:rPr>
        <w:t>het eigen zieken</w:t>
      </w:r>
      <w:r w:rsidR="00E82EFC">
        <w:rPr>
          <w:rFonts w:asciiTheme="minorHAnsi" w:hAnsiTheme="minorHAnsi" w:cs="Arial"/>
        </w:rPr>
        <w:t xml:space="preserve">huis, in dit geval de </w:t>
      </w:r>
      <w:r w:rsidRPr="00020AFB">
        <w:rPr>
          <w:rFonts w:asciiTheme="minorHAnsi" w:hAnsiTheme="minorHAnsi" w:cs="Arial"/>
        </w:rPr>
        <w:t>Noordwest</w:t>
      </w:r>
      <w:r w:rsidR="00177417">
        <w:rPr>
          <w:rFonts w:asciiTheme="minorHAnsi" w:hAnsiTheme="minorHAnsi" w:cs="Arial"/>
        </w:rPr>
        <w:t xml:space="preserve"> Ziekenhuis</w:t>
      </w:r>
      <w:r w:rsidR="00E82EFC">
        <w:rPr>
          <w:rFonts w:asciiTheme="minorHAnsi" w:hAnsiTheme="minorHAnsi" w:cs="Arial"/>
        </w:rPr>
        <w:t>groep</w:t>
      </w:r>
      <w:r w:rsidRPr="00020AFB">
        <w:rPr>
          <w:rFonts w:asciiTheme="minorHAnsi" w:hAnsiTheme="minorHAnsi" w:cs="Arial"/>
        </w:rPr>
        <w:t>.</w:t>
      </w:r>
    </w:p>
    <w:p w:rsidR="00E27A86" w:rsidRPr="00020AFB" w:rsidRDefault="00E27A86" w:rsidP="00E27A86">
      <w:pPr>
        <w:pStyle w:val="Standaard1"/>
        <w:numPr>
          <w:ilvl w:val="0"/>
          <w:numId w:val="4"/>
        </w:numPr>
        <w:ind w:left="426" w:hanging="360"/>
        <w:rPr>
          <w:rFonts w:asciiTheme="minorHAnsi" w:hAnsiTheme="minorHAnsi" w:cs="Arial"/>
        </w:rPr>
      </w:pPr>
      <w:r w:rsidRPr="00020AFB">
        <w:rPr>
          <w:rFonts w:asciiTheme="minorHAnsi" w:hAnsiTheme="minorHAnsi" w:cs="Arial"/>
        </w:rPr>
        <w:t xml:space="preserve">worden zich bewust van datgene ze nu al doen in het proces van Bekwaam verklaren. </w:t>
      </w:r>
    </w:p>
    <w:p w:rsidR="00E27A86" w:rsidRPr="00020AFB" w:rsidRDefault="00E27A86" w:rsidP="00E27A86">
      <w:pPr>
        <w:pStyle w:val="Standaard1"/>
        <w:numPr>
          <w:ilvl w:val="0"/>
          <w:numId w:val="4"/>
        </w:numPr>
        <w:ind w:left="426" w:hanging="360"/>
        <w:rPr>
          <w:rFonts w:asciiTheme="minorHAnsi" w:hAnsiTheme="minorHAnsi" w:cs="Arial"/>
        </w:rPr>
      </w:pPr>
      <w:r w:rsidRPr="00020AFB">
        <w:rPr>
          <w:rFonts w:asciiTheme="minorHAnsi" w:hAnsiTheme="minorHAnsi" w:cs="Arial"/>
        </w:rPr>
        <w:t>ontdekken wat er nodig is om het proces van Bekwaam verklaren</w:t>
      </w:r>
      <w:r>
        <w:rPr>
          <w:rFonts w:asciiTheme="minorHAnsi" w:hAnsiTheme="minorHAnsi" w:cs="Arial"/>
        </w:rPr>
        <w:t xml:space="preserve"> in te zetten of</w:t>
      </w:r>
      <w:r w:rsidRPr="00020AFB">
        <w:rPr>
          <w:rFonts w:asciiTheme="minorHAnsi" w:hAnsiTheme="minorHAnsi" w:cs="Arial"/>
        </w:rPr>
        <w:t xml:space="preserve"> te optimaliseren.</w:t>
      </w:r>
    </w:p>
    <w:p w:rsidR="00E27A86" w:rsidRPr="00020AFB" w:rsidRDefault="00E27A86" w:rsidP="00E27A86">
      <w:pPr>
        <w:pStyle w:val="Standaard1"/>
        <w:numPr>
          <w:ilvl w:val="0"/>
          <w:numId w:val="4"/>
        </w:numPr>
        <w:ind w:left="426" w:hanging="360"/>
        <w:rPr>
          <w:rFonts w:asciiTheme="minorHAnsi" w:hAnsiTheme="minorHAnsi" w:cs="Arial"/>
        </w:rPr>
      </w:pPr>
      <w:r w:rsidRPr="00020AFB">
        <w:rPr>
          <w:rFonts w:asciiTheme="minorHAnsi" w:hAnsiTheme="minorHAnsi" w:cs="Arial"/>
        </w:rPr>
        <w:t>maken een concreet plan van aanpak voor hun afdeling</w:t>
      </w:r>
      <w:r>
        <w:rPr>
          <w:rFonts w:asciiTheme="minorHAnsi" w:hAnsiTheme="minorHAnsi" w:cs="Arial"/>
        </w:rPr>
        <w:t xml:space="preserve"> over Bekwaam verklaren</w:t>
      </w:r>
      <w:r w:rsidRPr="00020AFB">
        <w:rPr>
          <w:rFonts w:asciiTheme="minorHAnsi" w:hAnsiTheme="minorHAnsi" w:cs="Arial"/>
        </w:rPr>
        <w:t>.</w:t>
      </w:r>
    </w:p>
    <w:p w:rsidR="00E27A86" w:rsidRPr="00020AFB" w:rsidRDefault="00E27A86" w:rsidP="00E27A86">
      <w:pPr>
        <w:pStyle w:val="Standaard1"/>
        <w:contextualSpacing w:val="0"/>
        <w:rPr>
          <w:rFonts w:asciiTheme="minorHAnsi" w:hAnsiTheme="minorHAnsi" w:cs="Arial"/>
        </w:rPr>
      </w:pPr>
      <w:r w:rsidRPr="00020AFB">
        <w:rPr>
          <w:rFonts w:asciiTheme="minorHAnsi" w:hAnsiTheme="minorHAnsi" w:cs="Arial"/>
        </w:rPr>
        <w:t xml:space="preserve"> </w:t>
      </w:r>
    </w:p>
    <w:p w:rsidR="00E27A86" w:rsidRPr="00020AFB" w:rsidRDefault="00E27A86" w:rsidP="00E27A86">
      <w:pPr>
        <w:pStyle w:val="Standaard1"/>
        <w:contextualSpacing w:val="0"/>
        <w:rPr>
          <w:rFonts w:asciiTheme="minorHAnsi" w:hAnsiTheme="minorHAnsi" w:cs="Arial"/>
        </w:rPr>
      </w:pPr>
      <w:r w:rsidRPr="00020AFB">
        <w:rPr>
          <w:rFonts w:asciiTheme="minorHAnsi" w:hAnsiTheme="minorHAnsi" w:cs="Arial"/>
          <w:b/>
        </w:rPr>
        <w:t xml:space="preserve">Duur workshop </w:t>
      </w:r>
    </w:p>
    <w:p w:rsidR="00E27A86" w:rsidRPr="00020AFB" w:rsidRDefault="00E27A86" w:rsidP="00E27A86">
      <w:pPr>
        <w:pStyle w:val="Standaard1"/>
        <w:contextualSpacing w:val="0"/>
        <w:rPr>
          <w:rFonts w:asciiTheme="minorHAnsi" w:hAnsiTheme="minorHAnsi" w:cs="Arial"/>
        </w:rPr>
      </w:pPr>
      <w:r w:rsidRPr="00020AFB">
        <w:rPr>
          <w:rFonts w:asciiTheme="minorHAnsi" w:hAnsiTheme="minorHAnsi" w:cs="Arial"/>
        </w:rPr>
        <w:t>240 minuten</w:t>
      </w:r>
    </w:p>
    <w:p w:rsidR="00E27A86" w:rsidRPr="00020AFB" w:rsidRDefault="00E27A86" w:rsidP="00E27A86">
      <w:pPr>
        <w:pStyle w:val="Standaard1"/>
        <w:contextualSpacing w:val="0"/>
        <w:rPr>
          <w:rFonts w:asciiTheme="minorHAnsi" w:hAnsiTheme="minorHAnsi" w:cs="Arial"/>
        </w:rPr>
      </w:pPr>
    </w:p>
    <w:p w:rsidR="00E27A86" w:rsidRPr="00020AFB" w:rsidRDefault="00E27A86" w:rsidP="00E27A86">
      <w:pPr>
        <w:pStyle w:val="Standaard1"/>
        <w:contextualSpacing w:val="0"/>
        <w:rPr>
          <w:rFonts w:asciiTheme="minorHAnsi" w:hAnsiTheme="minorHAnsi" w:cs="Arial"/>
          <w:b/>
        </w:rPr>
      </w:pPr>
      <w:r w:rsidRPr="00020AFB">
        <w:rPr>
          <w:rFonts w:asciiTheme="minorHAnsi" w:hAnsiTheme="minorHAnsi" w:cs="Arial"/>
          <w:b/>
        </w:rPr>
        <w:t>Workshopbegeleiders</w:t>
      </w:r>
    </w:p>
    <w:p w:rsidR="00612347" w:rsidRDefault="00E27A86" w:rsidP="00E27A86">
      <w:pPr>
        <w:rPr>
          <w:rFonts w:asciiTheme="minorHAnsi" w:hAnsiTheme="minorHAnsi" w:cs="Arial"/>
          <w:color w:val="0A1F2C"/>
          <w:sz w:val="22"/>
          <w:szCs w:val="22"/>
        </w:rPr>
      </w:pPr>
      <w:r w:rsidRPr="00020AFB">
        <w:rPr>
          <w:rFonts w:asciiTheme="minorHAnsi" w:hAnsiTheme="minorHAnsi" w:cs="Arial"/>
          <w:color w:val="0A1F2C"/>
          <w:sz w:val="22"/>
          <w:szCs w:val="22"/>
        </w:rPr>
        <w:t>Joke Baïs (voorzitter COc en opleider gynaecologie), M</w:t>
      </w:r>
      <w:r>
        <w:rPr>
          <w:rFonts w:asciiTheme="minorHAnsi" w:hAnsiTheme="minorHAnsi" w:cs="Arial"/>
          <w:color w:val="0A1F2C"/>
          <w:sz w:val="22"/>
          <w:szCs w:val="22"/>
        </w:rPr>
        <w:t>arieke Bolk</w:t>
      </w:r>
      <w:r w:rsidR="00177417">
        <w:rPr>
          <w:rFonts w:asciiTheme="minorHAnsi" w:hAnsiTheme="minorHAnsi" w:cs="Arial"/>
          <w:color w:val="0A1F2C"/>
          <w:sz w:val="22"/>
          <w:szCs w:val="22"/>
        </w:rPr>
        <w:t xml:space="preserve"> </w:t>
      </w:r>
      <w:r w:rsidR="00177417" w:rsidRPr="00020AFB">
        <w:rPr>
          <w:rFonts w:asciiTheme="minorHAnsi" w:hAnsiTheme="minorHAnsi" w:cs="Arial"/>
          <w:color w:val="0A1F2C"/>
          <w:sz w:val="22"/>
          <w:szCs w:val="22"/>
        </w:rPr>
        <w:t>(Deelprojectleider</w:t>
      </w:r>
      <w:r w:rsidR="00177417">
        <w:rPr>
          <w:rFonts w:asciiTheme="minorHAnsi" w:hAnsiTheme="minorHAnsi" w:cs="Arial"/>
          <w:color w:val="0A1F2C"/>
          <w:sz w:val="22"/>
          <w:szCs w:val="22"/>
        </w:rPr>
        <w:t xml:space="preserve"> en </w:t>
      </w:r>
      <w:r w:rsidR="00177417">
        <w:rPr>
          <w:rFonts w:asciiTheme="minorHAnsi" w:hAnsiTheme="minorHAnsi" w:cs="Arial"/>
          <w:color w:val="0A1F2C"/>
          <w:sz w:val="22"/>
          <w:szCs w:val="22"/>
        </w:rPr>
        <w:t>onderwijskundige project RIO, Federatie Medisch Specialisten)</w:t>
      </w:r>
      <w:r w:rsidR="00177417" w:rsidRPr="00020AFB">
        <w:rPr>
          <w:rFonts w:asciiTheme="minorHAnsi" w:hAnsiTheme="minorHAnsi" w:cs="Arial"/>
          <w:color w:val="0A1F2C"/>
          <w:sz w:val="22"/>
          <w:szCs w:val="22"/>
        </w:rPr>
        <w:t xml:space="preserve"> </w:t>
      </w:r>
      <w:r>
        <w:rPr>
          <w:rFonts w:asciiTheme="minorHAnsi" w:hAnsiTheme="minorHAnsi" w:cs="Arial"/>
          <w:color w:val="0A1F2C"/>
          <w:sz w:val="22"/>
          <w:szCs w:val="22"/>
        </w:rPr>
        <w:t xml:space="preserve"> </w:t>
      </w:r>
      <w:r w:rsidR="00796EB3">
        <w:rPr>
          <w:rFonts w:asciiTheme="minorHAnsi" w:hAnsiTheme="minorHAnsi" w:cs="Arial"/>
          <w:color w:val="0A1F2C"/>
          <w:sz w:val="22"/>
          <w:szCs w:val="22"/>
        </w:rPr>
        <w:t xml:space="preserve">en </w:t>
      </w:r>
      <w:r>
        <w:rPr>
          <w:rFonts w:asciiTheme="minorHAnsi" w:hAnsiTheme="minorHAnsi" w:cs="Arial"/>
          <w:color w:val="0A1F2C"/>
          <w:sz w:val="22"/>
          <w:szCs w:val="22"/>
        </w:rPr>
        <w:t>Auk Dijkstra</w:t>
      </w:r>
      <w:r w:rsidR="002F56F3">
        <w:rPr>
          <w:rFonts w:asciiTheme="minorHAnsi" w:hAnsiTheme="minorHAnsi" w:cs="Arial"/>
          <w:color w:val="0A1F2C"/>
          <w:sz w:val="22"/>
          <w:szCs w:val="22"/>
        </w:rPr>
        <w:t xml:space="preserve"> </w:t>
      </w:r>
      <w:r w:rsidRPr="00020AFB">
        <w:rPr>
          <w:rFonts w:asciiTheme="minorHAnsi" w:hAnsiTheme="minorHAnsi" w:cs="Arial"/>
          <w:color w:val="0A1F2C"/>
          <w:sz w:val="22"/>
          <w:szCs w:val="22"/>
        </w:rPr>
        <w:t xml:space="preserve"> </w:t>
      </w:r>
      <w:r w:rsidR="00177417">
        <w:rPr>
          <w:rFonts w:asciiTheme="minorHAnsi" w:hAnsiTheme="minorHAnsi" w:cs="Arial"/>
          <w:color w:val="0A1F2C"/>
          <w:sz w:val="22"/>
          <w:szCs w:val="22"/>
        </w:rPr>
        <w:t>(</w:t>
      </w:r>
      <w:r w:rsidR="00177417" w:rsidRPr="00020AFB">
        <w:rPr>
          <w:rFonts w:asciiTheme="minorHAnsi" w:hAnsiTheme="minorHAnsi" w:cs="Arial"/>
          <w:color w:val="0A1F2C"/>
          <w:sz w:val="22"/>
          <w:szCs w:val="22"/>
        </w:rPr>
        <w:t>onderwijskundige project RIO</w:t>
      </w:r>
      <w:r w:rsidR="00177417">
        <w:rPr>
          <w:rFonts w:asciiTheme="minorHAnsi" w:hAnsiTheme="minorHAnsi" w:cs="Arial"/>
          <w:color w:val="0A1F2C"/>
          <w:sz w:val="22"/>
          <w:szCs w:val="22"/>
        </w:rPr>
        <w:t>, Federatie Medisch Specialisten</w:t>
      </w:r>
      <w:r w:rsidR="00177417" w:rsidRPr="00020AFB">
        <w:rPr>
          <w:rFonts w:asciiTheme="minorHAnsi" w:hAnsiTheme="minorHAnsi" w:cs="Arial"/>
          <w:color w:val="0A1F2C"/>
          <w:sz w:val="22"/>
          <w:szCs w:val="22"/>
        </w:rPr>
        <w:t>)</w:t>
      </w:r>
      <w:r w:rsidR="00177417">
        <w:rPr>
          <w:rFonts w:asciiTheme="minorHAnsi" w:hAnsiTheme="minorHAnsi" w:cs="Arial"/>
          <w:color w:val="0A1F2C"/>
          <w:sz w:val="22"/>
          <w:szCs w:val="22"/>
        </w:rPr>
        <w:t xml:space="preserve">, </w:t>
      </w:r>
      <w:r w:rsidRPr="00020AFB">
        <w:rPr>
          <w:rFonts w:asciiTheme="minorHAnsi" w:hAnsiTheme="minorHAnsi" w:cs="Arial"/>
          <w:color w:val="0A1F2C"/>
          <w:sz w:val="22"/>
          <w:szCs w:val="22"/>
        </w:rPr>
        <w:t>en Jolanda de Koning (opleidingscoördinator medisch vervolgonderwijs), Margit Bouma (onderwijskundige Noordwest Academie).</w:t>
      </w:r>
    </w:p>
    <w:p w:rsidR="00612347" w:rsidRDefault="00612347" w:rsidP="00612347">
      <w:r>
        <w:br w:type="page"/>
      </w:r>
    </w:p>
    <w:p w:rsidR="00612347" w:rsidRDefault="00612347" w:rsidP="00E27A86">
      <w:pPr>
        <w:rPr>
          <w:rFonts w:asciiTheme="minorHAnsi" w:hAnsiTheme="minorHAnsi" w:cs="Arial"/>
          <w:color w:val="0A1F2C"/>
          <w:sz w:val="22"/>
          <w:szCs w:val="22"/>
        </w:rPr>
      </w:pPr>
    </w:p>
    <w:p w:rsidR="00BB249D" w:rsidRPr="00BB249D" w:rsidRDefault="00BB249D" w:rsidP="00BB249D">
      <w:pPr>
        <w:pStyle w:val="Standaard1"/>
        <w:rPr>
          <w:rFonts w:asciiTheme="minorHAnsi" w:hAnsiTheme="minorHAnsi" w:cs="Arial"/>
          <w:b/>
        </w:rPr>
      </w:pPr>
      <w:r w:rsidRPr="00BB249D">
        <w:rPr>
          <w:rFonts w:asciiTheme="minorHAnsi" w:hAnsiTheme="minorHAnsi" w:cs="Arial"/>
          <w:b/>
        </w:rPr>
        <w:t>Dagprogramma Werkconferentie</w:t>
      </w:r>
    </w:p>
    <w:p w:rsidR="00BB249D" w:rsidRPr="00BB249D" w:rsidRDefault="00BB249D" w:rsidP="00BB249D">
      <w:pPr>
        <w:pStyle w:val="Standaard1"/>
        <w:rPr>
          <w:rFonts w:asciiTheme="minorHAnsi" w:hAnsiTheme="minorHAnsi" w:cs="Arial"/>
        </w:rPr>
      </w:pPr>
    </w:p>
    <w:p w:rsidR="00BB249D" w:rsidRPr="00BB249D" w:rsidRDefault="00BB249D" w:rsidP="00BB249D">
      <w:pPr>
        <w:pStyle w:val="Standaard1"/>
        <w:rPr>
          <w:rFonts w:asciiTheme="minorHAnsi" w:hAnsiTheme="minorHAnsi" w:cs="Arial"/>
        </w:rPr>
      </w:pPr>
      <w:r w:rsidRPr="00BB249D">
        <w:rPr>
          <w:rFonts w:asciiTheme="minorHAnsi" w:hAnsiTheme="minorHAnsi" w:cs="Arial"/>
        </w:rPr>
        <w:t>Datum: dinsdag 23 mei 2017</w:t>
      </w:r>
    </w:p>
    <w:p w:rsidR="00BB249D" w:rsidRPr="00BB249D" w:rsidRDefault="00BB249D" w:rsidP="00BB249D">
      <w:pPr>
        <w:pStyle w:val="Standaard1"/>
        <w:rPr>
          <w:rFonts w:asciiTheme="minorHAnsi" w:hAnsiTheme="minorHAnsi" w:cs="Arial"/>
        </w:rPr>
      </w:pPr>
      <w:r w:rsidRPr="00BB249D">
        <w:rPr>
          <w:rFonts w:asciiTheme="minorHAnsi" w:hAnsiTheme="minorHAnsi" w:cs="Arial"/>
        </w:rPr>
        <w:t>Tijd: 13.00-17.00 uur</w:t>
      </w:r>
    </w:p>
    <w:p w:rsidR="00BB249D" w:rsidRPr="00BB249D" w:rsidRDefault="00BB249D" w:rsidP="00BB249D">
      <w:pPr>
        <w:pStyle w:val="Standaard1"/>
        <w:rPr>
          <w:rFonts w:asciiTheme="minorHAnsi" w:hAnsiTheme="minorHAnsi" w:cs="Arial"/>
        </w:rPr>
      </w:pPr>
      <w:r w:rsidRPr="00BB249D">
        <w:rPr>
          <w:rFonts w:asciiTheme="minorHAnsi" w:hAnsiTheme="minorHAnsi" w:cs="Arial"/>
        </w:rPr>
        <w:t>Plaats: Noordwest Academie</w:t>
      </w:r>
    </w:p>
    <w:p w:rsidR="00BB249D" w:rsidRPr="00BB249D" w:rsidRDefault="00BB249D" w:rsidP="00BB249D">
      <w:pPr>
        <w:pStyle w:val="Standaard1"/>
        <w:rPr>
          <w:rFonts w:asciiTheme="minorHAnsi" w:hAnsiTheme="minorHAnsi" w:cs="Arial"/>
        </w:rPr>
      </w:pPr>
    </w:p>
    <w:p w:rsidR="00BB249D" w:rsidRPr="00BB249D" w:rsidRDefault="00BB249D" w:rsidP="00BB249D">
      <w:pPr>
        <w:pStyle w:val="Standaard1"/>
        <w:rPr>
          <w:rFonts w:asciiTheme="minorHAnsi" w:hAnsiTheme="minorHAnsi" w:cs="Arial"/>
        </w:rPr>
      </w:pPr>
    </w:p>
    <w:p w:rsidR="00BB249D" w:rsidRPr="00BB249D" w:rsidRDefault="00BB249D" w:rsidP="00BB249D">
      <w:pPr>
        <w:pStyle w:val="Standaard1"/>
        <w:rPr>
          <w:rFonts w:asciiTheme="minorHAnsi" w:hAnsiTheme="minorHAnsi" w:cs="Arial"/>
        </w:rPr>
      </w:pPr>
    </w:p>
    <w:p w:rsidR="00BB249D" w:rsidRPr="00BB249D" w:rsidRDefault="00BB249D" w:rsidP="00BB249D">
      <w:pPr>
        <w:pStyle w:val="Standaard1"/>
        <w:rPr>
          <w:rFonts w:asciiTheme="minorHAnsi" w:hAnsiTheme="minorHAnsi" w:cs="Arial"/>
        </w:rPr>
      </w:pPr>
      <w:r w:rsidRPr="00BB249D">
        <w:rPr>
          <w:rFonts w:asciiTheme="minorHAnsi" w:hAnsiTheme="minorHAnsi" w:cs="Arial"/>
        </w:rPr>
        <w:t>12.30 -  Inloop met lunch</w:t>
      </w:r>
    </w:p>
    <w:p w:rsidR="00BB249D" w:rsidRPr="00BB249D" w:rsidRDefault="00BB249D" w:rsidP="00BB249D">
      <w:pPr>
        <w:pStyle w:val="Standaard1"/>
        <w:rPr>
          <w:rFonts w:asciiTheme="minorHAnsi" w:hAnsiTheme="minorHAnsi" w:cs="Arial"/>
        </w:rPr>
      </w:pPr>
    </w:p>
    <w:p w:rsidR="00BB249D" w:rsidRPr="00BB249D" w:rsidRDefault="00BB249D" w:rsidP="00BB249D">
      <w:pPr>
        <w:pStyle w:val="Standaard1"/>
        <w:rPr>
          <w:rFonts w:asciiTheme="minorHAnsi" w:hAnsiTheme="minorHAnsi" w:cs="Arial"/>
        </w:rPr>
      </w:pPr>
      <w:r w:rsidRPr="00BB249D">
        <w:rPr>
          <w:rFonts w:asciiTheme="minorHAnsi" w:hAnsiTheme="minorHAnsi" w:cs="Arial"/>
        </w:rPr>
        <w:t xml:space="preserve">13.00 – Opening middag door voorzitter </w:t>
      </w:r>
      <w:r w:rsidR="00796EB3" w:rsidRPr="00BB249D">
        <w:rPr>
          <w:rFonts w:asciiTheme="minorHAnsi" w:hAnsiTheme="minorHAnsi" w:cs="Arial"/>
        </w:rPr>
        <w:t>CO</w:t>
      </w:r>
      <w:r w:rsidR="00177417">
        <w:rPr>
          <w:rFonts w:asciiTheme="minorHAnsi" w:hAnsiTheme="minorHAnsi" w:cs="Arial"/>
        </w:rPr>
        <w:t>c</w:t>
      </w:r>
    </w:p>
    <w:p w:rsidR="00BB249D" w:rsidRPr="00BB249D" w:rsidRDefault="00BB249D" w:rsidP="00BB249D">
      <w:pPr>
        <w:pStyle w:val="Standaard1"/>
        <w:rPr>
          <w:rFonts w:asciiTheme="minorHAnsi" w:hAnsiTheme="minorHAnsi" w:cs="Arial"/>
        </w:rPr>
      </w:pPr>
    </w:p>
    <w:p w:rsidR="00BB249D" w:rsidRPr="00BB249D" w:rsidRDefault="00BB249D" w:rsidP="00BB249D">
      <w:pPr>
        <w:pStyle w:val="Standaard1"/>
        <w:rPr>
          <w:rFonts w:asciiTheme="minorHAnsi" w:hAnsiTheme="minorHAnsi" w:cs="Arial"/>
        </w:rPr>
      </w:pPr>
      <w:r w:rsidRPr="00BB249D">
        <w:rPr>
          <w:rFonts w:asciiTheme="minorHAnsi" w:hAnsiTheme="minorHAnsi" w:cs="Arial"/>
        </w:rPr>
        <w:t>13.15 – Presentatie bekwaam verklaren</w:t>
      </w:r>
      <w:r w:rsidR="00796EB3">
        <w:rPr>
          <w:rFonts w:asciiTheme="minorHAnsi" w:hAnsiTheme="minorHAnsi" w:cs="Arial"/>
        </w:rPr>
        <w:t xml:space="preserve"> met EPA’s</w:t>
      </w:r>
      <w:r w:rsidRPr="00BB249D">
        <w:rPr>
          <w:rFonts w:asciiTheme="minorHAnsi" w:hAnsiTheme="minorHAnsi" w:cs="Arial"/>
        </w:rPr>
        <w:t xml:space="preserve"> landelijk – Marieke Bolk/Auk Dijkstra</w:t>
      </w:r>
    </w:p>
    <w:p w:rsidR="00BB249D" w:rsidRPr="00BB249D" w:rsidRDefault="00BB249D" w:rsidP="00BB249D">
      <w:pPr>
        <w:pStyle w:val="Standaard1"/>
        <w:rPr>
          <w:rFonts w:asciiTheme="minorHAnsi" w:hAnsiTheme="minorHAnsi" w:cs="Arial"/>
        </w:rPr>
      </w:pPr>
    </w:p>
    <w:p w:rsidR="00BB249D" w:rsidRPr="00BB249D" w:rsidRDefault="00BB249D" w:rsidP="00BB249D">
      <w:pPr>
        <w:pStyle w:val="Standaard1"/>
        <w:rPr>
          <w:rFonts w:asciiTheme="minorHAnsi" w:hAnsiTheme="minorHAnsi" w:cs="Arial"/>
        </w:rPr>
      </w:pPr>
      <w:r w:rsidRPr="00BB249D">
        <w:rPr>
          <w:rFonts w:asciiTheme="minorHAnsi" w:hAnsiTheme="minorHAnsi" w:cs="Arial"/>
        </w:rPr>
        <w:t>14.15 – Interview opleiders en aios: ervaringen in de praktijk</w:t>
      </w:r>
    </w:p>
    <w:p w:rsidR="00BB249D" w:rsidRPr="00BB249D" w:rsidRDefault="00BB249D" w:rsidP="00BB249D">
      <w:pPr>
        <w:pStyle w:val="Standaard1"/>
        <w:rPr>
          <w:rFonts w:asciiTheme="minorHAnsi" w:hAnsiTheme="minorHAnsi" w:cs="Arial"/>
        </w:rPr>
      </w:pPr>
    </w:p>
    <w:p w:rsidR="00BB249D" w:rsidRPr="00BB249D" w:rsidRDefault="00BB249D" w:rsidP="00BB249D">
      <w:pPr>
        <w:pStyle w:val="Standaard1"/>
        <w:rPr>
          <w:rFonts w:asciiTheme="minorHAnsi" w:hAnsiTheme="minorHAnsi" w:cs="Arial"/>
        </w:rPr>
      </w:pPr>
      <w:r w:rsidRPr="00BB249D">
        <w:rPr>
          <w:rFonts w:asciiTheme="minorHAnsi" w:hAnsiTheme="minorHAnsi" w:cs="Arial"/>
        </w:rPr>
        <w:t>14.50 – Pauze</w:t>
      </w:r>
    </w:p>
    <w:p w:rsidR="00BB249D" w:rsidRPr="00BB249D" w:rsidRDefault="00BB249D" w:rsidP="00BB249D">
      <w:pPr>
        <w:pStyle w:val="Standaard1"/>
        <w:rPr>
          <w:rFonts w:asciiTheme="minorHAnsi" w:hAnsiTheme="minorHAnsi" w:cs="Arial"/>
        </w:rPr>
      </w:pPr>
    </w:p>
    <w:p w:rsidR="00BB249D" w:rsidRPr="00BB249D" w:rsidRDefault="00BB249D" w:rsidP="00BB249D">
      <w:pPr>
        <w:pStyle w:val="Standaard1"/>
        <w:rPr>
          <w:rFonts w:asciiTheme="minorHAnsi" w:hAnsiTheme="minorHAnsi" w:cs="Arial"/>
        </w:rPr>
      </w:pPr>
      <w:r w:rsidRPr="00BB249D">
        <w:rPr>
          <w:rFonts w:asciiTheme="minorHAnsi" w:hAnsiTheme="minorHAnsi" w:cs="Arial"/>
        </w:rPr>
        <w:t>15.05 – Aan de slag: wat doen we nu al? (individueel)</w:t>
      </w:r>
    </w:p>
    <w:p w:rsidR="00BB249D" w:rsidRPr="00BB249D" w:rsidRDefault="00BB249D" w:rsidP="00BB249D">
      <w:pPr>
        <w:pStyle w:val="Standaard1"/>
        <w:rPr>
          <w:rFonts w:asciiTheme="minorHAnsi" w:hAnsiTheme="minorHAnsi" w:cs="Arial"/>
        </w:rPr>
      </w:pPr>
    </w:p>
    <w:p w:rsidR="00BB249D" w:rsidRPr="00BB249D" w:rsidRDefault="00BB249D" w:rsidP="00BB249D">
      <w:pPr>
        <w:pStyle w:val="Standaard1"/>
        <w:rPr>
          <w:rFonts w:asciiTheme="minorHAnsi" w:hAnsiTheme="minorHAnsi" w:cs="Arial"/>
        </w:rPr>
      </w:pPr>
      <w:r w:rsidRPr="00BB249D">
        <w:rPr>
          <w:rFonts w:asciiTheme="minorHAnsi" w:hAnsiTheme="minorHAnsi" w:cs="Arial"/>
        </w:rPr>
        <w:t>15.15 – Aan de slag met je afdeling: toekomstperspectief (in tweetallen)</w:t>
      </w:r>
    </w:p>
    <w:p w:rsidR="00BB249D" w:rsidRPr="00BB249D" w:rsidRDefault="00BB249D" w:rsidP="00BB249D">
      <w:pPr>
        <w:pStyle w:val="Standaard1"/>
        <w:rPr>
          <w:rFonts w:asciiTheme="minorHAnsi" w:hAnsiTheme="minorHAnsi" w:cs="Arial"/>
        </w:rPr>
      </w:pPr>
    </w:p>
    <w:p w:rsidR="00BB249D" w:rsidRPr="00BB249D" w:rsidRDefault="00BB249D" w:rsidP="00BB249D">
      <w:pPr>
        <w:pStyle w:val="Standaard1"/>
        <w:rPr>
          <w:rFonts w:asciiTheme="minorHAnsi" w:hAnsiTheme="minorHAnsi" w:cs="Arial"/>
        </w:rPr>
      </w:pPr>
      <w:r w:rsidRPr="00BB249D">
        <w:rPr>
          <w:rFonts w:asciiTheme="minorHAnsi" w:hAnsiTheme="minorHAnsi" w:cs="Arial"/>
        </w:rPr>
        <w:t>15.45 – Wat is er nodig per afdeling: inventarisatie</w:t>
      </w:r>
    </w:p>
    <w:p w:rsidR="00BB249D" w:rsidRPr="00BB249D" w:rsidRDefault="00BB249D" w:rsidP="00BB249D">
      <w:pPr>
        <w:pStyle w:val="Standaard1"/>
        <w:rPr>
          <w:rFonts w:asciiTheme="minorHAnsi" w:hAnsiTheme="minorHAnsi" w:cs="Arial"/>
        </w:rPr>
      </w:pPr>
    </w:p>
    <w:p w:rsidR="00BB249D" w:rsidRPr="00BB249D" w:rsidRDefault="00BB249D" w:rsidP="00BB249D">
      <w:pPr>
        <w:pStyle w:val="Standaard1"/>
        <w:rPr>
          <w:rFonts w:asciiTheme="minorHAnsi" w:hAnsiTheme="minorHAnsi" w:cs="Arial"/>
        </w:rPr>
      </w:pPr>
      <w:r w:rsidRPr="00BB249D">
        <w:rPr>
          <w:rFonts w:asciiTheme="minorHAnsi" w:hAnsiTheme="minorHAnsi" w:cs="Arial"/>
        </w:rPr>
        <w:t>16.00 – Plan van aanpak per afdeling (aios en opleider gezamenlijk)</w:t>
      </w:r>
    </w:p>
    <w:p w:rsidR="00BB249D" w:rsidRPr="00BB249D" w:rsidRDefault="00BB249D" w:rsidP="00BB249D">
      <w:pPr>
        <w:pStyle w:val="Standaard1"/>
        <w:rPr>
          <w:rFonts w:asciiTheme="minorHAnsi" w:hAnsiTheme="minorHAnsi" w:cs="Arial"/>
        </w:rPr>
      </w:pPr>
    </w:p>
    <w:p w:rsidR="00BB249D" w:rsidRPr="00BB249D" w:rsidRDefault="00BB249D" w:rsidP="00BB249D">
      <w:pPr>
        <w:pStyle w:val="Standaard1"/>
        <w:rPr>
          <w:rFonts w:asciiTheme="minorHAnsi" w:hAnsiTheme="minorHAnsi" w:cs="Arial"/>
        </w:rPr>
      </w:pPr>
      <w:r w:rsidRPr="00BB249D">
        <w:rPr>
          <w:rFonts w:asciiTheme="minorHAnsi" w:hAnsiTheme="minorHAnsi" w:cs="Arial"/>
        </w:rPr>
        <w:t>16.30 – Presentatie gemaakte plannen</w:t>
      </w:r>
    </w:p>
    <w:p w:rsidR="00BB249D" w:rsidRPr="00BB249D" w:rsidRDefault="00BB249D" w:rsidP="00BB249D">
      <w:pPr>
        <w:pStyle w:val="Standaard1"/>
        <w:rPr>
          <w:rFonts w:asciiTheme="minorHAnsi" w:hAnsiTheme="minorHAnsi" w:cs="Arial"/>
        </w:rPr>
      </w:pPr>
    </w:p>
    <w:p w:rsidR="00BB249D" w:rsidRPr="00BB249D" w:rsidRDefault="00BB249D" w:rsidP="00BB249D">
      <w:pPr>
        <w:pStyle w:val="Standaard1"/>
        <w:rPr>
          <w:rFonts w:asciiTheme="minorHAnsi" w:hAnsiTheme="minorHAnsi" w:cs="Arial"/>
        </w:rPr>
      </w:pPr>
      <w:r w:rsidRPr="00BB249D">
        <w:rPr>
          <w:rFonts w:asciiTheme="minorHAnsi" w:hAnsiTheme="minorHAnsi" w:cs="Arial"/>
        </w:rPr>
        <w:t>16.50 – Afsluiting door voorzitter COc</w:t>
      </w:r>
    </w:p>
    <w:p w:rsidR="00E27A86" w:rsidRPr="00020AFB" w:rsidRDefault="00E27A86" w:rsidP="00E27A86">
      <w:pPr>
        <w:pStyle w:val="Standaard1"/>
        <w:contextualSpacing w:val="0"/>
        <w:rPr>
          <w:rFonts w:asciiTheme="minorHAnsi" w:hAnsiTheme="minorHAnsi" w:cs="Arial"/>
        </w:rPr>
      </w:pPr>
    </w:p>
    <w:p w:rsidR="00E27A86" w:rsidRPr="00020AFB" w:rsidRDefault="00E27A86" w:rsidP="00E27A86">
      <w:pPr>
        <w:spacing w:after="160" w:line="259" w:lineRule="auto"/>
        <w:rPr>
          <w:rFonts w:asciiTheme="minorHAnsi" w:hAnsiTheme="minorHAnsi" w:cs="Arial"/>
          <w:b/>
          <w:sz w:val="22"/>
          <w:szCs w:val="22"/>
        </w:rPr>
      </w:pPr>
      <w:r w:rsidRPr="00020AFB">
        <w:rPr>
          <w:rFonts w:asciiTheme="minorHAnsi" w:hAnsiTheme="minorHAnsi" w:cs="Arial"/>
          <w:b/>
          <w:sz w:val="22"/>
          <w:szCs w:val="22"/>
        </w:rPr>
        <w:br w:type="page"/>
      </w:r>
    </w:p>
    <w:p w:rsidR="00E27A86" w:rsidRPr="00020AFB" w:rsidRDefault="00E27A86" w:rsidP="00E27A86">
      <w:pPr>
        <w:pStyle w:val="Standaard1"/>
        <w:contextualSpacing w:val="0"/>
        <w:rPr>
          <w:rFonts w:asciiTheme="minorHAnsi" w:hAnsiTheme="minorHAnsi" w:cs="Arial"/>
          <w:b/>
        </w:rPr>
      </w:pPr>
      <w:r w:rsidRPr="00020AFB">
        <w:rPr>
          <w:rFonts w:asciiTheme="minorHAnsi" w:hAnsiTheme="minorHAnsi" w:cs="Arial"/>
          <w:b/>
        </w:rPr>
        <w:t>Opzet workshop (240 minuten)</w:t>
      </w:r>
    </w:p>
    <w:p w:rsidR="00E27A86" w:rsidRPr="00020AFB" w:rsidRDefault="00E27A86" w:rsidP="00E27A86">
      <w:pPr>
        <w:pStyle w:val="Standaard1"/>
        <w:numPr>
          <w:ilvl w:val="0"/>
          <w:numId w:val="8"/>
        </w:numPr>
        <w:contextualSpacing w:val="0"/>
        <w:rPr>
          <w:rFonts w:asciiTheme="minorHAnsi" w:hAnsiTheme="minorHAnsi" w:cs="Arial"/>
        </w:rPr>
      </w:pPr>
      <w:r w:rsidRPr="00020AFB">
        <w:rPr>
          <w:rFonts w:asciiTheme="minorHAnsi" w:hAnsiTheme="minorHAnsi" w:cs="Arial"/>
        </w:rPr>
        <w:t>Middag: 13.00 – 17.00 uur</w:t>
      </w:r>
    </w:p>
    <w:tbl>
      <w:tblPr>
        <w:tblW w:w="90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1733"/>
        <w:gridCol w:w="1244"/>
        <w:gridCol w:w="4136"/>
        <w:gridCol w:w="1365"/>
      </w:tblGrid>
      <w:tr w:rsidR="00E27A86" w:rsidRPr="00020AFB" w:rsidTr="00EF3920">
        <w:trPr>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b/>
                <w:sz w:val="20"/>
                <w:szCs w:val="20"/>
              </w:rPr>
              <w:t>Tijd</w:t>
            </w:r>
          </w:p>
        </w:tc>
        <w:tc>
          <w:tcPr>
            <w:tcW w:w="173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b/>
                <w:sz w:val="20"/>
                <w:szCs w:val="20"/>
              </w:rPr>
              <w:t>Onderwerp</w:t>
            </w:r>
          </w:p>
        </w:tc>
        <w:tc>
          <w:tcPr>
            <w:tcW w:w="124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b/>
                <w:sz w:val="20"/>
                <w:szCs w:val="20"/>
              </w:rPr>
              <w:t>Wie</w:t>
            </w:r>
          </w:p>
        </w:tc>
        <w:tc>
          <w:tcPr>
            <w:tcW w:w="413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b/>
                <w:sz w:val="20"/>
                <w:szCs w:val="20"/>
              </w:rPr>
              <w:t>Inhoud</w:t>
            </w:r>
          </w:p>
        </w:tc>
        <w:tc>
          <w:tcPr>
            <w:tcW w:w="13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b/>
                <w:sz w:val="20"/>
                <w:szCs w:val="20"/>
              </w:rPr>
              <w:t>Benodigd</w:t>
            </w:r>
          </w:p>
        </w:tc>
      </w:tr>
      <w:tr w:rsidR="00E27A86" w:rsidRPr="00020AFB" w:rsidTr="00EF3920">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 xml:space="preserve"> 15</w:t>
            </w:r>
          </w:p>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 xml:space="preserve"> </w:t>
            </w:r>
          </w:p>
        </w:tc>
        <w:tc>
          <w:tcPr>
            <w:tcW w:w="1733" w:type="dxa"/>
            <w:tcBorders>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 xml:space="preserve"> Welkom en Opening</w:t>
            </w:r>
          </w:p>
        </w:tc>
        <w:tc>
          <w:tcPr>
            <w:tcW w:w="1244" w:type="dxa"/>
            <w:tcBorders>
              <w:bottom w:val="single" w:sz="8" w:space="0" w:color="000000"/>
              <w:right w:val="single" w:sz="8" w:space="0" w:color="000000"/>
            </w:tcBorders>
            <w:tcMar>
              <w:top w:w="100" w:type="dxa"/>
              <w:left w:w="100" w:type="dxa"/>
              <w:bottom w:w="100" w:type="dxa"/>
              <w:right w:w="100" w:type="dxa"/>
            </w:tcMar>
          </w:tcPr>
          <w:p w:rsidR="00E27A86" w:rsidRPr="00020AFB" w:rsidRDefault="00E4727F" w:rsidP="00EF3920">
            <w:pPr>
              <w:pStyle w:val="Standaard1"/>
              <w:spacing w:line="240" w:lineRule="auto"/>
              <w:contextualSpacing w:val="0"/>
              <w:rPr>
                <w:rFonts w:asciiTheme="minorHAnsi" w:hAnsiTheme="minorHAnsi" w:cs="Arial"/>
                <w:sz w:val="20"/>
                <w:szCs w:val="20"/>
              </w:rPr>
            </w:pPr>
            <w:r>
              <w:rPr>
                <w:rFonts w:asciiTheme="minorHAnsi" w:hAnsiTheme="minorHAnsi" w:cs="Arial"/>
                <w:sz w:val="20"/>
                <w:szCs w:val="20"/>
              </w:rPr>
              <w:t>Joke Bai</w:t>
            </w:r>
            <w:r w:rsidR="00E27A86" w:rsidRPr="00020AFB">
              <w:rPr>
                <w:rFonts w:asciiTheme="minorHAnsi" w:hAnsiTheme="minorHAnsi" w:cs="Arial"/>
                <w:sz w:val="20"/>
                <w:szCs w:val="20"/>
              </w:rPr>
              <w:t>s (voorzitter COc)</w:t>
            </w:r>
          </w:p>
        </w:tc>
        <w:tc>
          <w:tcPr>
            <w:tcW w:w="4136" w:type="dxa"/>
            <w:tcBorders>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Doel workshop</w:t>
            </w:r>
          </w:p>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Uitgangspunten en meerjarenplan COc Bekwaam verklaren in Noordwest</w:t>
            </w:r>
          </w:p>
        </w:tc>
        <w:tc>
          <w:tcPr>
            <w:tcW w:w="1365" w:type="dxa"/>
            <w:tcBorders>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 xml:space="preserve"> </w:t>
            </w:r>
          </w:p>
        </w:tc>
      </w:tr>
      <w:tr w:rsidR="00E27A86" w:rsidRPr="00020AFB" w:rsidTr="00EF3920">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60</w:t>
            </w:r>
          </w:p>
        </w:tc>
        <w:tc>
          <w:tcPr>
            <w:tcW w:w="1733" w:type="dxa"/>
            <w:tcBorders>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Informerend onderdeel over bekwaam verklaren landelijk</w:t>
            </w:r>
          </w:p>
        </w:tc>
        <w:tc>
          <w:tcPr>
            <w:tcW w:w="1244" w:type="dxa"/>
            <w:tcBorders>
              <w:bottom w:val="single" w:sz="8" w:space="0" w:color="000000"/>
              <w:right w:val="single" w:sz="8" w:space="0" w:color="000000"/>
            </w:tcBorders>
            <w:tcMar>
              <w:top w:w="100" w:type="dxa"/>
              <w:left w:w="100" w:type="dxa"/>
              <w:bottom w:w="100" w:type="dxa"/>
              <w:right w:w="100" w:type="dxa"/>
            </w:tcMar>
          </w:tcPr>
          <w:p w:rsidR="000C7917"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 xml:space="preserve">Marieke/ </w:t>
            </w:r>
          </w:p>
          <w:p w:rsidR="000C7917" w:rsidRDefault="000C7917" w:rsidP="00EF3920">
            <w:pPr>
              <w:pStyle w:val="Standaard1"/>
              <w:spacing w:line="240" w:lineRule="auto"/>
              <w:contextualSpacing w:val="0"/>
              <w:rPr>
                <w:rFonts w:asciiTheme="minorHAnsi" w:hAnsiTheme="minorHAnsi" w:cs="Arial"/>
                <w:sz w:val="20"/>
                <w:szCs w:val="20"/>
              </w:rPr>
            </w:pPr>
          </w:p>
          <w:p w:rsidR="000C7917" w:rsidRDefault="000C7917" w:rsidP="00EF3920">
            <w:pPr>
              <w:pStyle w:val="Standaard1"/>
              <w:spacing w:line="240" w:lineRule="auto"/>
              <w:contextualSpacing w:val="0"/>
              <w:rPr>
                <w:rFonts w:asciiTheme="minorHAnsi" w:hAnsiTheme="minorHAnsi" w:cs="Arial"/>
                <w:sz w:val="20"/>
                <w:szCs w:val="20"/>
              </w:rPr>
            </w:pPr>
          </w:p>
          <w:p w:rsidR="000C7917" w:rsidRDefault="000C7917" w:rsidP="00EF3920">
            <w:pPr>
              <w:pStyle w:val="Standaard1"/>
              <w:spacing w:line="240" w:lineRule="auto"/>
              <w:contextualSpacing w:val="0"/>
              <w:rPr>
                <w:rFonts w:asciiTheme="minorHAnsi" w:hAnsiTheme="minorHAnsi" w:cs="Arial"/>
                <w:sz w:val="20"/>
                <w:szCs w:val="20"/>
              </w:rPr>
            </w:pPr>
          </w:p>
          <w:p w:rsidR="000C7917" w:rsidRDefault="000C7917" w:rsidP="00EF3920">
            <w:pPr>
              <w:pStyle w:val="Standaard1"/>
              <w:spacing w:line="240" w:lineRule="auto"/>
              <w:contextualSpacing w:val="0"/>
              <w:rPr>
                <w:rFonts w:asciiTheme="minorHAnsi" w:hAnsiTheme="minorHAnsi" w:cs="Arial"/>
                <w:sz w:val="20"/>
                <w:szCs w:val="20"/>
              </w:rPr>
            </w:pPr>
          </w:p>
          <w:p w:rsidR="000C7917" w:rsidRDefault="000C7917" w:rsidP="00EF3920">
            <w:pPr>
              <w:pStyle w:val="Standaard1"/>
              <w:spacing w:line="240" w:lineRule="auto"/>
              <w:contextualSpacing w:val="0"/>
              <w:rPr>
                <w:rFonts w:asciiTheme="minorHAnsi" w:hAnsiTheme="minorHAnsi" w:cs="Arial"/>
                <w:sz w:val="20"/>
                <w:szCs w:val="20"/>
              </w:rPr>
            </w:pPr>
          </w:p>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Auk</w:t>
            </w:r>
          </w:p>
          <w:p w:rsidR="00E27A86" w:rsidRPr="00020AFB" w:rsidRDefault="00E27A86" w:rsidP="00EF3920">
            <w:pPr>
              <w:pStyle w:val="Standaard1"/>
              <w:spacing w:line="240" w:lineRule="auto"/>
              <w:contextualSpacing w:val="0"/>
              <w:rPr>
                <w:rFonts w:asciiTheme="minorHAnsi" w:hAnsiTheme="minorHAnsi" w:cs="Arial"/>
                <w:sz w:val="20"/>
                <w:szCs w:val="20"/>
              </w:rPr>
            </w:pPr>
          </w:p>
          <w:p w:rsidR="00E27A86" w:rsidRPr="00020AFB" w:rsidRDefault="00E27A86" w:rsidP="00EF3920">
            <w:pPr>
              <w:pStyle w:val="Standaard1"/>
              <w:spacing w:line="240" w:lineRule="auto"/>
              <w:contextualSpacing w:val="0"/>
              <w:rPr>
                <w:rFonts w:asciiTheme="minorHAnsi" w:hAnsiTheme="minorHAnsi" w:cs="Arial"/>
                <w:sz w:val="20"/>
                <w:szCs w:val="20"/>
              </w:rPr>
            </w:pPr>
          </w:p>
        </w:tc>
        <w:tc>
          <w:tcPr>
            <w:tcW w:w="4136" w:type="dxa"/>
            <w:tcBorders>
              <w:bottom w:val="single" w:sz="8" w:space="0" w:color="000000"/>
              <w:right w:val="single" w:sz="8" w:space="0" w:color="000000"/>
            </w:tcBorders>
            <w:tcMar>
              <w:top w:w="100" w:type="dxa"/>
              <w:left w:w="100" w:type="dxa"/>
              <w:bottom w:w="100" w:type="dxa"/>
              <w:right w:w="100" w:type="dxa"/>
            </w:tcMar>
          </w:tcPr>
          <w:p w:rsidR="00075C02" w:rsidRDefault="00075C02" w:rsidP="00EF3920">
            <w:pPr>
              <w:pStyle w:val="Standaard1"/>
              <w:spacing w:line="240" w:lineRule="auto"/>
              <w:contextualSpacing w:val="0"/>
              <w:rPr>
                <w:rFonts w:asciiTheme="minorHAnsi" w:hAnsiTheme="minorHAnsi" w:cs="Arial"/>
                <w:sz w:val="20"/>
                <w:szCs w:val="20"/>
              </w:rPr>
            </w:pPr>
            <w:r>
              <w:rPr>
                <w:rFonts w:asciiTheme="minorHAnsi" w:hAnsiTheme="minorHAnsi" w:cs="Arial"/>
                <w:sz w:val="20"/>
                <w:szCs w:val="20"/>
              </w:rPr>
              <w:t>Toelichting EPA’s:</w:t>
            </w:r>
          </w:p>
          <w:p w:rsidR="00E27A86" w:rsidRDefault="005A0DE0" w:rsidP="00F1557E">
            <w:pPr>
              <w:pStyle w:val="Standaard1"/>
              <w:numPr>
                <w:ilvl w:val="0"/>
                <w:numId w:val="8"/>
              </w:numPr>
              <w:spacing w:line="240" w:lineRule="auto"/>
              <w:ind w:left="180" w:hanging="180"/>
              <w:contextualSpacing w:val="0"/>
              <w:rPr>
                <w:rFonts w:asciiTheme="minorHAnsi" w:hAnsiTheme="minorHAnsi" w:cs="Arial"/>
                <w:sz w:val="20"/>
                <w:szCs w:val="20"/>
              </w:rPr>
            </w:pPr>
            <w:r>
              <w:rPr>
                <w:rFonts w:asciiTheme="minorHAnsi" w:hAnsiTheme="minorHAnsi" w:cs="Arial"/>
                <w:sz w:val="20"/>
                <w:szCs w:val="20"/>
              </w:rPr>
              <w:t>EPA-quiz: voorkennis activeren/bepalen: wat weten deelnemers al over EPA’s</w:t>
            </w:r>
            <w:r w:rsidR="009A6224">
              <w:rPr>
                <w:rFonts w:asciiTheme="minorHAnsi" w:hAnsiTheme="minorHAnsi" w:cs="Arial"/>
                <w:sz w:val="20"/>
                <w:szCs w:val="20"/>
              </w:rPr>
              <w:t xml:space="preserve"> (zie bijlage 1)</w:t>
            </w:r>
          </w:p>
          <w:p w:rsidR="005A0DE0" w:rsidRDefault="005A0DE0" w:rsidP="00F1557E">
            <w:pPr>
              <w:pStyle w:val="Standaard1"/>
              <w:numPr>
                <w:ilvl w:val="0"/>
                <w:numId w:val="8"/>
              </w:numPr>
              <w:spacing w:line="240" w:lineRule="auto"/>
              <w:ind w:left="180" w:hanging="180"/>
              <w:contextualSpacing w:val="0"/>
              <w:rPr>
                <w:rFonts w:asciiTheme="minorHAnsi" w:hAnsiTheme="minorHAnsi" w:cs="Arial"/>
                <w:sz w:val="20"/>
                <w:szCs w:val="20"/>
              </w:rPr>
            </w:pPr>
            <w:r>
              <w:rPr>
                <w:rFonts w:asciiTheme="minorHAnsi" w:hAnsiTheme="minorHAnsi" w:cs="Arial"/>
                <w:sz w:val="20"/>
                <w:szCs w:val="20"/>
              </w:rPr>
              <w:t>Presentatie: toelichting EPA’s en StaVaZa: animatie en dia’s</w:t>
            </w:r>
          </w:p>
          <w:p w:rsidR="00075C02" w:rsidRDefault="00075C02" w:rsidP="00EF3920">
            <w:pPr>
              <w:pStyle w:val="Standaard1"/>
              <w:spacing w:line="240" w:lineRule="auto"/>
              <w:contextualSpacing w:val="0"/>
              <w:rPr>
                <w:rFonts w:asciiTheme="minorHAnsi" w:hAnsiTheme="minorHAnsi" w:cs="Arial"/>
                <w:sz w:val="20"/>
                <w:szCs w:val="20"/>
              </w:rPr>
            </w:pPr>
          </w:p>
          <w:p w:rsidR="00075C02" w:rsidRDefault="00075C02" w:rsidP="00EF3920">
            <w:pPr>
              <w:pStyle w:val="Standaard1"/>
              <w:spacing w:line="240" w:lineRule="auto"/>
              <w:contextualSpacing w:val="0"/>
              <w:rPr>
                <w:rFonts w:asciiTheme="minorHAnsi" w:hAnsiTheme="minorHAnsi" w:cs="Arial"/>
                <w:sz w:val="20"/>
                <w:szCs w:val="20"/>
              </w:rPr>
            </w:pPr>
            <w:r>
              <w:rPr>
                <w:rFonts w:asciiTheme="minorHAnsi" w:hAnsiTheme="minorHAnsi" w:cs="Arial"/>
                <w:sz w:val="20"/>
                <w:szCs w:val="20"/>
              </w:rPr>
              <w:t>Toelichting bekwaam verklaren:</w:t>
            </w:r>
          </w:p>
          <w:p w:rsidR="00075C02" w:rsidRDefault="007C0D9E" w:rsidP="00F1557E">
            <w:pPr>
              <w:pStyle w:val="Standaard1"/>
              <w:numPr>
                <w:ilvl w:val="0"/>
                <w:numId w:val="20"/>
              </w:numPr>
              <w:spacing w:line="240" w:lineRule="auto"/>
              <w:ind w:left="180" w:hanging="180"/>
              <w:contextualSpacing w:val="0"/>
              <w:rPr>
                <w:rFonts w:asciiTheme="minorHAnsi" w:hAnsiTheme="minorHAnsi" w:cs="Arial"/>
                <w:sz w:val="20"/>
                <w:szCs w:val="20"/>
              </w:rPr>
            </w:pPr>
            <w:r>
              <w:rPr>
                <w:rFonts w:asciiTheme="minorHAnsi" w:hAnsiTheme="minorHAnsi" w:cs="Arial"/>
                <w:sz w:val="20"/>
                <w:szCs w:val="20"/>
              </w:rPr>
              <w:t>Presentatie: wat is bekwaam verklaren?</w:t>
            </w:r>
          </w:p>
          <w:p w:rsidR="007C0D9E" w:rsidRDefault="007C0D9E" w:rsidP="00F1557E">
            <w:pPr>
              <w:pStyle w:val="Standaard1"/>
              <w:numPr>
                <w:ilvl w:val="0"/>
                <w:numId w:val="20"/>
              </w:numPr>
              <w:spacing w:line="240" w:lineRule="auto"/>
              <w:ind w:left="180" w:hanging="180"/>
              <w:contextualSpacing w:val="0"/>
              <w:rPr>
                <w:rFonts w:asciiTheme="minorHAnsi" w:hAnsiTheme="minorHAnsi" w:cs="Arial"/>
                <w:sz w:val="20"/>
                <w:szCs w:val="20"/>
              </w:rPr>
            </w:pPr>
            <w:r>
              <w:rPr>
                <w:rFonts w:asciiTheme="minorHAnsi" w:hAnsiTheme="minorHAnsi" w:cs="Arial"/>
                <w:sz w:val="20"/>
                <w:szCs w:val="20"/>
              </w:rPr>
              <w:t>Bekwaam verklaren in de praktijk: ervaringen van kindergeneeskunde</w:t>
            </w:r>
          </w:p>
          <w:p w:rsidR="007C0D9E" w:rsidRDefault="000C7917" w:rsidP="00F1557E">
            <w:pPr>
              <w:pStyle w:val="Standaard1"/>
              <w:numPr>
                <w:ilvl w:val="0"/>
                <w:numId w:val="20"/>
              </w:numPr>
              <w:spacing w:line="240" w:lineRule="auto"/>
              <w:ind w:left="180" w:hanging="180"/>
              <w:contextualSpacing w:val="0"/>
              <w:rPr>
                <w:rFonts w:asciiTheme="minorHAnsi" w:hAnsiTheme="minorHAnsi" w:cs="Arial"/>
                <w:sz w:val="20"/>
                <w:szCs w:val="20"/>
              </w:rPr>
            </w:pPr>
            <w:r>
              <w:rPr>
                <w:rFonts w:asciiTheme="minorHAnsi" w:hAnsiTheme="minorHAnsi" w:cs="Arial"/>
                <w:sz w:val="20"/>
                <w:szCs w:val="20"/>
              </w:rPr>
              <w:t>Animatie over bekwaam verklaren.</w:t>
            </w:r>
          </w:p>
          <w:p w:rsidR="000C7917" w:rsidRDefault="000C7917" w:rsidP="00EF3920">
            <w:pPr>
              <w:pStyle w:val="Standaard1"/>
              <w:spacing w:line="240" w:lineRule="auto"/>
              <w:contextualSpacing w:val="0"/>
              <w:rPr>
                <w:rFonts w:asciiTheme="minorHAnsi" w:hAnsiTheme="minorHAnsi" w:cs="Arial"/>
                <w:sz w:val="20"/>
                <w:szCs w:val="20"/>
              </w:rPr>
            </w:pPr>
          </w:p>
          <w:p w:rsidR="000C7917" w:rsidRDefault="000C7917" w:rsidP="00EF3920">
            <w:pPr>
              <w:pStyle w:val="Standaard1"/>
              <w:spacing w:line="240" w:lineRule="auto"/>
              <w:contextualSpacing w:val="0"/>
              <w:rPr>
                <w:rFonts w:asciiTheme="minorHAnsi" w:hAnsiTheme="minorHAnsi" w:cs="Arial"/>
                <w:sz w:val="20"/>
                <w:szCs w:val="20"/>
              </w:rPr>
            </w:pPr>
            <w:r>
              <w:rPr>
                <w:rFonts w:asciiTheme="minorHAnsi" w:hAnsiTheme="minorHAnsi" w:cs="Arial"/>
                <w:sz w:val="20"/>
                <w:szCs w:val="20"/>
              </w:rPr>
              <w:t>Vragen/opmerkingen uit de zaal.</w:t>
            </w:r>
          </w:p>
          <w:p w:rsidR="005A0DE0" w:rsidRPr="00020AFB" w:rsidRDefault="005A0DE0" w:rsidP="00EF3920">
            <w:pPr>
              <w:pStyle w:val="Standaard1"/>
              <w:spacing w:line="240" w:lineRule="auto"/>
              <w:contextualSpacing w:val="0"/>
              <w:rPr>
                <w:rFonts w:asciiTheme="minorHAnsi" w:hAnsiTheme="minorHAnsi" w:cs="Arial"/>
                <w:sz w:val="20"/>
                <w:szCs w:val="20"/>
              </w:rPr>
            </w:pPr>
          </w:p>
        </w:tc>
        <w:tc>
          <w:tcPr>
            <w:tcW w:w="1365" w:type="dxa"/>
            <w:tcBorders>
              <w:bottom w:val="single" w:sz="8" w:space="0" w:color="000000"/>
              <w:right w:val="single" w:sz="8" w:space="0" w:color="000000"/>
            </w:tcBorders>
            <w:tcMar>
              <w:top w:w="100" w:type="dxa"/>
              <w:left w:w="100" w:type="dxa"/>
              <w:bottom w:w="100" w:type="dxa"/>
              <w:right w:w="100" w:type="dxa"/>
            </w:tcMar>
          </w:tcPr>
          <w:p w:rsidR="000C7917" w:rsidRDefault="000C7917" w:rsidP="00EF3920">
            <w:pPr>
              <w:pStyle w:val="Standaard1"/>
              <w:spacing w:line="240" w:lineRule="auto"/>
              <w:contextualSpacing w:val="0"/>
              <w:rPr>
                <w:rFonts w:asciiTheme="minorHAnsi" w:hAnsiTheme="minorHAnsi" w:cs="Arial"/>
                <w:sz w:val="20"/>
                <w:szCs w:val="20"/>
              </w:rPr>
            </w:pPr>
            <w:r>
              <w:rPr>
                <w:rFonts w:asciiTheme="minorHAnsi" w:hAnsiTheme="minorHAnsi" w:cs="Arial"/>
                <w:sz w:val="20"/>
                <w:szCs w:val="20"/>
              </w:rPr>
              <w:t>PPT’s</w:t>
            </w:r>
          </w:p>
          <w:p w:rsidR="00E27A86" w:rsidRDefault="00796EB3" w:rsidP="00EF3920">
            <w:pPr>
              <w:pStyle w:val="Standaard1"/>
              <w:spacing w:line="240" w:lineRule="auto"/>
              <w:contextualSpacing w:val="0"/>
              <w:rPr>
                <w:rFonts w:asciiTheme="minorHAnsi" w:hAnsiTheme="minorHAnsi" w:cs="Arial"/>
                <w:sz w:val="20"/>
                <w:szCs w:val="20"/>
              </w:rPr>
            </w:pPr>
            <w:r>
              <w:rPr>
                <w:rFonts w:asciiTheme="minorHAnsi" w:hAnsiTheme="minorHAnsi" w:cs="Arial"/>
                <w:sz w:val="20"/>
                <w:szCs w:val="20"/>
              </w:rPr>
              <w:t>Laptop/ beamer</w:t>
            </w:r>
          </w:p>
          <w:p w:rsidR="00796EB3" w:rsidRDefault="00796EB3" w:rsidP="00EF3920">
            <w:pPr>
              <w:pStyle w:val="Standaard1"/>
              <w:spacing w:line="240" w:lineRule="auto"/>
              <w:contextualSpacing w:val="0"/>
              <w:rPr>
                <w:rFonts w:asciiTheme="minorHAnsi" w:hAnsiTheme="minorHAnsi" w:cs="Arial"/>
                <w:sz w:val="20"/>
                <w:szCs w:val="20"/>
              </w:rPr>
            </w:pPr>
            <w:r>
              <w:rPr>
                <w:rFonts w:asciiTheme="minorHAnsi" w:hAnsiTheme="minorHAnsi" w:cs="Arial"/>
                <w:sz w:val="20"/>
                <w:szCs w:val="20"/>
              </w:rPr>
              <w:t>Internet-verbinding</w:t>
            </w:r>
          </w:p>
          <w:p w:rsidR="00796EB3" w:rsidRDefault="00796EB3" w:rsidP="00EF3920">
            <w:pPr>
              <w:pStyle w:val="Standaard1"/>
              <w:spacing w:line="240" w:lineRule="auto"/>
              <w:contextualSpacing w:val="0"/>
              <w:rPr>
                <w:rFonts w:asciiTheme="minorHAnsi" w:hAnsiTheme="minorHAnsi" w:cs="Arial"/>
                <w:sz w:val="20"/>
                <w:szCs w:val="20"/>
              </w:rPr>
            </w:pPr>
            <w:r>
              <w:rPr>
                <w:rFonts w:asciiTheme="minorHAnsi" w:hAnsiTheme="minorHAnsi" w:cs="Arial"/>
                <w:sz w:val="20"/>
                <w:szCs w:val="20"/>
              </w:rPr>
              <w:t>GSM’s</w:t>
            </w:r>
          </w:p>
          <w:p w:rsidR="000C7917" w:rsidRDefault="000C7917" w:rsidP="00EF3920">
            <w:pPr>
              <w:pStyle w:val="Standaard1"/>
              <w:spacing w:line="240" w:lineRule="auto"/>
              <w:contextualSpacing w:val="0"/>
              <w:rPr>
                <w:rFonts w:asciiTheme="minorHAnsi" w:hAnsiTheme="minorHAnsi" w:cs="Arial"/>
                <w:sz w:val="20"/>
                <w:szCs w:val="20"/>
              </w:rPr>
            </w:pPr>
          </w:p>
          <w:p w:rsidR="000C7917" w:rsidRDefault="000C7917" w:rsidP="00EF3920">
            <w:pPr>
              <w:pStyle w:val="Standaard1"/>
              <w:spacing w:line="240" w:lineRule="auto"/>
              <w:contextualSpacing w:val="0"/>
              <w:rPr>
                <w:rFonts w:asciiTheme="minorHAnsi" w:hAnsiTheme="minorHAnsi" w:cs="Arial"/>
                <w:sz w:val="20"/>
                <w:szCs w:val="20"/>
              </w:rPr>
            </w:pPr>
            <w:r>
              <w:rPr>
                <w:rFonts w:asciiTheme="minorHAnsi" w:hAnsiTheme="minorHAnsi" w:cs="Arial"/>
                <w:sz w:val="20"/>
                <w:szCs w:val="20"/>
              </w:rPr>
              <w:t>Handrei</w:t>
            </w:r>
            <w:r w:rsidR="00177417">
              <w:rPr>
                <w:rFonts w:asciiTheme="minorHAnsi" w:hAnsiTheme="minorHAnsi" w:cs="Arial"/>
                <w:sz w:val="20"/>
                <w:szCs w:val="20"/>
              </w:rPr>
              <w:t>-</w:t>
            </w:r>
            <w:r>
              <w:rPr>
                <w:rFonts w:asciiTheme="minorHAnsi" w:hAnsiTheme="minorHAnsi" w:cs="Arial"/>
                <w:sz w:val="20"/>
                <w:szCs w:val="20"/>
              </w:rPr>
              <w:t>kingen RIO</w:t>
            </w:r>
          </w:p>
          <w:p w:rsidR="00796EB3" w:rsidRPr="00020AFB" w:rsidRDefault="00796EB3" w:rsidP="00EF3920">
            <w:pPr>
              <w:pStyle w:val="Standaard1"/>
              <w:spacing w:line="240" w:lineRule="auto"/>
              <w:contextualSpacing w:val="0"/>
              <w:rPr>
                <w:rFonts w:asciiTheme="minorHAnsi" w:hAnsiTheme="minorHAnsi" w:cs="Arial"/>
                <w:sz w:val="20"/>
                <w:szCs w:val="20"/>
              </w:rPr>
            </w:pPr>
          </w:p>
        </w:tc>
      </w:tr>
      <w:tr w:rsidR="00E27A86" w:rsidRPr="00020AFB" w:rsidTr="00EF3920">
        <w:trPr>
          <w:trHeight w:val="2659"/>
        </w:trPr>
        <w:tc>
          <w:tcPr>
            <w:tcW w:w="567" w:type="dxa"/>
            <w:tcBorders>
              <w:left w:val="single" w:sz="8" w:space="0" w:color="000000"/>
              <w:bottom w:val="single" w:sz="6"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lang w:val="en-GB"/>
              </w:rPr>
              <w:t xml:space="preserve">  </w:t>
            </w:r>
            <w:r w:rsidRPr="00020AFB">
              <w:rPr>
                <w:rFonts w:asciiTheme="minorHAnsi" w:hAnsiTheme="minorHAnsi" w:cs="Arial"/>
                <w:sz w:val="20"/>
                <w:szCs w:val="20"/>
              </w:rPr>
              <w:t>35</w:t>
            </w:r>
          </w:p>
        </w:tc>
        <w:tc>
          <w:tcPr>
            <w:tcW w:w="1733" w:type="dxa"/>
            <w:tcBorders>
              <w:bottom w:val="single" w:sz="6"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De praktijk: Interview met specialismen die al met Bekwaam verklaren werken, gewerkt hebben of gaan starten.</w:t>
            </w:r>
          </w:p>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En eventueel aansluitend ruimte voor discussie</w:t>
            </w:r>
          </w:p>
        </w:tc>
        <w:tc>
          <w:tcPr>
            <w:tcW w:w="1244" w:type="dxa"/>
            <w:tcBorders>
              <w:bottom w:val="single" w:sz="6"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lang w:val="en-US"/>
              </w:rPr>
            </w:pPr>
            <w:r w:rsidRPr="00020AFB">
              <w:rPr>
                <w:rFonts w:asciiTheme="minorHAnsi" w:hAnsiTheme="minorHAnsi" w:cs="Arial"/>
                <w:sz w:val="20"/>
                <w:szCs w:val="20"/>
                <w:lang w:val="en-US"/>
              </w:rPr>
              <w:t xml:space="preserve">Wim Boersma (Long), </w:t>
            </w:r>
          </w:p>
          <w:p w:rsidR="00E27A86" w:rsidRPr="00020AFB" w:rsidRDefault="00E27A86" w:rsidP="00EF3920">
            <w:pPr>
              <w:pStyle w:val="Standaard1"/>
              <w:spacing w:line="240" w:lineRule="auto"/>
              <w:contextualSpacing w:val="0"/>
              <w:rPr>
                <w:rFonts w:asciiTheme="minorHAnsi" w:hAnsiTheme="minorHAnsi" w:cs="Arial"/>
                <w:sz w:val="20"/>
                <w:szCs w:val="20"/>
                <w:lang w:val="en-US"/>
              </w:rPr>
            </w:pPr>
            <w:r w:rsidRPr="00020AFB">
              <w:rPr>
                <w:rFonts w:asciiTheme="minorHAnsi" w:hAnsiTheme="minorHAnsi" w:cs="Arial"/>
                <w:sz w:val="20"/>
                <w:szCs w:val="20"/>
                <w:lang w:val="en-US"/>
              </w:rPr>
              <w:t>Bart Boersma (Kind),</w:t>
            </w:r>
          </w:p>
          <w:p w:rsidR="00E27A86" w:rsidRDefault="00E4727F" w:rsidP="00EF3920">
            <w:pPr>
              <w:pStyle w:val="Standaard1"/>
              <w:spacing w:line="240" w:lineRule="auto"/>
              <w:contextualSpacing w:val="0"/>
              <w:rPr>
                <w:rFonts w:asciiTheme="minorHAnsi" w:hAnsiTheme="minorHAnsi" w:cs="Arial"/>
                <w:sz w:val="20"/>
                <w:szCs w:val="20"/>
              </w:rPr>
            </w:pPr>
            <w:r>
              <w:rPr>
                <w:rFonts w:asciiTheme="minorHAnsi" w:hAnsiTheme="minorHAnsi" w:cs="Arial"/>
                <w:sz w:val="20"/>
                <w:szCs w:val="20"/>
              </w:rPr>
              <w:t>Nynke Kok en Joke Bai</w:t>
            </w:r>
            <w:r w:rsidR="00E27A86" w:rsidRPr="00020AFB">
              <w:rPr>
                <w:rFonts w:asciiTheme="minorHAnsi" w:hAnsiTheme="minorHAnsi" w:cs="Arial"/>
                <w:sz w:val="20"/>
                <w:szCs w:val="20"/>
              </w:rPr>
              <w:t>s (Gyn)</w:t>
            </w:r>
          </w:p>
          <w:p w:rsidR="000E4120" w:rsidRDefault="000E4120" w:rsidP="00EF3920">
            <w:pPr>
              <w:pStyle w:val="Standaard1"/>
              <w:spacing w:line="240" w:lineRule="auto"/>
              <w:contextualSpacing w:val="0"/>
              <w:rPr>
                <w:rFonts w:asciiTheme="minorHAnsi" w:hAnsiTheme="minorHAnsi" w:cs="Arial"/>
                <w:sz w:val="20"/>
                <w:szCs w:val="20"/>
              </w:rPr>
            </w:pPr>
          </w:p>
          <w:p w:rsidR="000E4120" w:rsidRPr="00020AFB" w:rsidRDefault="000E4120" w:rsidP="00EF3920">
            <w:pPr>
              <w:pStyle w:val="Standaard1"/>
              <w:spacing w:line="240" w:lineRule="auto"/>
              <w:contextualSpacing w:val="0"/>
              <w:rPr>
                <w:rFonts w:asciiTheme="minorHAnsi" w:hAnsiTheme="minorHAnsi" w:cs="Arial"/>
                <w:sz w:val="20"/>
                <w:szCs w:val="20"/>
              </w:rPr>
            </w:pPr>
            <w:r>
              <w:rPr>
                <w:rFonts w:asciiTheme="minorHAnsi" w:hAnsiTheme="minorHAnsi" w:cs="Arial"/>
                <w:sz w:val="20"/>
                <w:szCs w:val="20"/>
              </w:rPr>
              <w:t>Interview-leider: Margit</w:t>
            </w:r>
            <w:r w:rsidR="00AE295F">
              <w:rPr>
                <w:rFonts w:asciiTheme="minorHAnsi" w:hAnsiTheme="minorHAnsi" w:cs="Arial"/>
                <w:sz w:val="20"/>
                <w:szCs w:val="20"/>
              </w:rPr>
              <w:t>, Marieke</w:t>
            </w:r>
          </w:p>
          <w:p w:rsidR="00E27A86" w:rsidRPr="00020AFB" w:rsidRDefault="00E27A86" w:rsidP="00EF3920">
            <w:pPr>
              <w:pStyle w:val="Standaard1"/>
              <w:spacing w:line="240" w:lineRule="auto"/>
              <w:contextualSpacing w:val="0"/>
              <w:rPr>
                <w:rFonts w:asciiTheme="minorHAnsi" w:hAnsiTheme="minorHAnsi" w:cs="Arial"/>
                <w:sz w:val="20"/>
                <w:szCs w:val="20"/>
              </w:rPr>
            </w:pPr>
          </w:p>
        </w:tc>
        <w:tc>
          <w:tcPr>
            <w:tcW w:w="4136" w:type="dxa"/>
            <w:tcBorders>
              <w:bottom w:val="single" w:sz="6"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rPr>
                <w:rFonts w:asciiTheme="minorHAnsi" w:hAnsiTheme="minorHAnsi" w:cs="Arial"/>
                <w:sz w:val="20"/>
                <w:szCs w:val="20"/>
              </w:rPr>
            </w:pPr>
            <w:r w:rsidRPr="00020AFB">
              <w:rPr>
                <w:rFonts w:asciiTheme="minorHAnsi" w:hAnsiTheme="minorHAnsi" w:cs="Arial"/>
                <w:sz w:val="20"/>
                <w:szCs w:val="20"/>
              </w:rPr>
              <w:t xml:space="preserve">Drie specialismen ‘op de kruk’ die worden geïnterviewd door de rest van de groep opleiders en aios </w:t>
            </w:r>
            <w:r w:rsidR="000E4120">
              <w:rPr>
                <w:rFonts w:asciiTheme="minorHAnsi" w:hAnsiTheme="minorHAnsi" w:cs="Arial"/>
                <w:sz w:val="20"/>
                <w:szCs w:val="20"/>
              </w:rPr>
              <w:t xml:space="preserve">o.l.v. de interviewleider </w:t>
            </w:r>
            <w:r w:rsidRPr="00020AFB">
              <w:rPr>
                <w:rFonts w:asciiTheme="minorHAnsi" w:hAnsiTheme="minorHAnsi" w:cs="Arial"/>
                <w:sz w:val="20"/>
                <w:szCs w:val="20"/>
              </w:rPr>
              <w:t>over hun ervaringen met Bekwaam verklaren tot dan toe.</w:t>
            </w:r>
          </w:p>
        </w:tc>
        <w:tc>
          <w:tcPr>
            <w:tcW w:w="1365" w:type="dxa"/>
            <w:tcBorders>
              <w:bottom w:val="single" w:sz="6"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-vragen of papier ter inspiratie voor de vragenstellers</w:t>
            </w:r>
          </w:p>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-3 ‘krukken’/stoelen</w:t>
            </w:r>
          </w:p>
          <w:p w:rsidR="00E27A86" w:rsidRPr="00020AFB" w:rsidRDefault="00E27A86" w:rsidP="00EF3920">
            <w:pPr>
              <w:pStyle w:val="Standaard1"/>
              <w:spacing w:line="240" w:lineRule="auto"/>
              <w:contextualSpacing w:val="0"/>
              <w:rPr>
                <w:rFonts w:asciiTheme="minorHAnsi" w:hAnsiTheme="minorHAnsi" w:cs="Arial"/>
                <w:sz w:val="20"/>
                <w:szCs w:val="20"/>
              </w:rPr>
            </w:pPr>
          </w:p>
        </w:tc>
      </w:tr>
      <w:tr w:rsidR="00E27A86" w:rsidRPr="00020AFB" w:rsidTr="00EF3920">
        <w:tc>
          <w:tcPr>
            <w:tcW w:w="567" w:type="dxa"/>
            <w:tcBorders>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15</w:t>
            </w:r>
          </w:p>
        </w:tc>
        <w:tc>
          <w:tcPr>
            <w:tcW w:w="8478" w:type="dxa"/>
            <w:gridSpan w:val="4"/>
            <w:tcBorders>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Pauze</w:t>
            </w:r>
          </w:p>
        </w:tc>
      </w:tr>
      <w:tr w:rsidR="00E27A86" w:rsidRPr="00020AFB" w:rsidTr="00EF3920">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 xml:space="preserve"> 10</w:t>
            </w:r>
          </w:p>
        </w:tc>
        <w:tc>
          <w:tcPr>
            <w:tcW w:w="1733" w:type="dxa"/>
            <w:tcBorders>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Wat doen we nu al dat past binnen Bekwaam verklaren; aanhaken bij datgene al gebeurt.</w:t>
            </w:r>
          </w:p>
        </w:tc>
        <w:tc>
          <w:tcPr>
            <w:tcW w:w="1244" w:type="dxa"/>
            <w:tcBorders>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Pr>
                <w:rFonts w:asciiTheme="minorHAnsi" w:hAnsiTheme="minorHAnsi" w:cs="Arial"/>
                <w:sz w:val="20"/>
                <w:szCs w:val="20"/>
              </w:rPr>
              <w:t>Jolanda/</w:t>
            </w:r>
            <w:r w:rsidRPr="00020AFB">
              <w:rPr>
                <w:rFonts w:asciiTheme="minorHAnsi" w:hAnsiTheme="minorHAnsi" w:cs="Arial"/>
                <w:sz w:val="20"/>
                <w:szCs w:val="20"/>
              </w:rPr>
              <w:t xml:space="preserve"> Margit</w:t>
            </w:r>
          </w:p>
        </w:tc>
        <w:tc>
          <w:tcPr>
            <w:tcW w:w="4136" w:type="dxa"/>
            <w:tcBorders>
              <w:bottom w:val="single" w:sz="8" w:space="0" w:color="000000"/>
              <w:right w:val="single" w:sz="8" w:space="0" w:color="000000"/>
            </w:tcBorders>
            <w:tcMar>
              <w:top w:w="100" w:type="dxa"/>
              <w:left w:w="100" w:type="dxa"/>
              <w:bottom w:w="100" w:type="dxa"/>
              <w:right w:w="100" w:type="dxa"/>
            </w:tcMar>
          </w:tcPr>
          <w:p w:rsidR="00E27A86" w:rsidRDefault="00E27A86" w:rsidP="00EF3920">
            <w:pPr>
              <w:pStyle w:val="Standaard1"/>
              <w:rPr>
                <w:rFonts w:asciiTheme="minorHAnsi" w:hAnsiTheme="minorHAnsi" w:cs="Arial"/>
                <w:sz w:val="20"/>
                <w:szCs w:val="20"/>
              </w:rPr>
            </w:pPr>
            <w:r w:rsidRPr="00020AFB">
              <w:rPr>
                <w:rFonts w:asciiTheme="minorHAnsi" w:hAnsiTheme="minorHAnsi" w:cs="Arial"/>
                <w:sz w:val="20"/>
                <w:szCs w:val="20"/>
              </w:rPr>
              <w:t>Beschrijf individueel wat er binnen je specialisme nu al gebeurt aan onderdelen die kunnen vallen onder Bekwaam verklaren.</w:t>
            </w:r>
          </w:p>
          <w:p w:rsidR="00CD2982" w:rsidRPr="00020AFB" w:rsidRDefault="001F7314" w:rsidP="00EF3920">
            <w:pPr>
              <w:pStyle w:val="Standaard1"/>
              <w:rPr>
                <w:rFonts w:asciiTheme="minorHAnsi" w:hAnsiTheme="minorHAnsi" w:cs="Arial"/>
                <w:sz w:val="20"/>
                <w:szCs w:val="20"/>
              </w:rPr>
            </w:pPr>
            <w:r>
              <w:rPr>
                <w:rFonts w:asciiTheme="minorHAnsi" w:hAnsiTheme="minorHAnsi" w:cs="Arial"/>
                <w:sz w:val="20"/>
                <w:szCs w:val="20"/>
              </w:rPr>
              <w:t xml:space="preserve">Bijv. </w:t>
            </w:r>
            <w:r w:rsidR="00CD2982">
              <w:rPr>
                <w:rFonts w:asciiTheme="minorHAnsi" w:hAnsiTheme="minorHAnsi" w:cs="Arial"/>
                <w:sz w:val="20"/>
                <w:szCs w:val="20"/>
              </w:rPr>
              <w:t>Hoe beoordeel je nu (</w:t>
            </w:r>
            <w:r>
              <w:rPr>
                <w:rFonts w:asciiTheme="minorHAnsi" w:hAnsiTheme="minorHAnsi" w:cs="Arial"/>
                <w:sz w:val="20"/>
                <w:szCs w:val="20"/>
              </w:rPr>
              <w:t xml:space="preserve">op onderdelen) van de opleiding? Hoe bepalen jullie dat? </w:t>
            </w:r>
            <w:r w:rsidR="000F77A2">
              <w:rPr>
                <w:rFonts w:asciiTheme="minorHAnsi" w:hAnsiTheme="minorHAnsi" w:cs="Arial"/>
                <w:sz w:val="20"/>
                <w:szCs w:val="20"/>
              </w:rPr>
              <w:t>Zie ook voorbereidingsopdracht.</w:t>
            </w:r>
          </w:p>
        </w:tc>
        <w:tc>
          <w:tcPr>
            <w:tcW w:w="1365" w:type="dxa"/>
            <w:tcBorders>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A4 vel voor elke deelnemer om te noteren</w:t>
            </w:r>
          </w:p>
        </w:tc>
      </w:tr>
      <w:tr w:rsidR="00E27A86" w:rsidRPr="00020AFB" w:rsidTr="00EF3920">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30</w:t>
            </w:r>
          </w:p>
        </w:tc>
        <w:tc>
          <w:tcPr>
            <w:tcW w:w="1733" w:type="dxa"/>
            <w:tcBorders>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Pr>
                <w:rFonts w:asciiTheme="minorHAnsi" w:hAnsiTheme="minorHAnsi" w:cs="Arial"/>
                <w:sz w:val="20"/>
                <w:szCs w:val="20"/>
              </w:rPr>
              <w:t>Bespreken waar wil de afdeling naar toe en wat is daar voor nodig?</w:t>
            </w:r>
          </w:p>
        </w:tc>
        <w:tc>
          <w:tcPr>
            <w:tcW w:w="1244" w:type="dxa"/>
            <w:tcBorders>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In 2tallen: 2 opleiders en 2 aios van 2 verschillende specialismen</w:t>
            </w:r>
          </w:p>
        </w:tc>
        <w:tc>
          <w:tcPr>
            <w:tcW w:w="4136" w:type="dxa"/>
            <w:tcBorders>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numPr>
                <w:ilvl w:val="0"/>
                <w:numId w:val="5"/>
              </w:numPr>
              <w:ind w:left="285" w:hanging="285"/>
              <w:rPr>
                <w:rFonts w:asciiTheme="minorHAnsi" w:hAnsiTheme="minorHAnsi" w:cs="Arial"/>
                <w:sz w:val="20"/>
                <w:szCs w:val="20"/>
              </w:rPr>
            </w:pPr>
            <w:r w:rsidRPr="00020AFB">
              <w:rPr>
                <w:rFonts w:asciiTheme="minorHAnsi" w:hAnsiTheme="minorHAnsi" w:cs="Arial"/>
                <w:sz w:val="20"/>
                <w:szCs w:val="20"/>
              </w:rPr>
              <w:t>3 minuten vertellen over stand van zaken adhv beschrijving van datgene nu al gebeurt</w:t>
            </w:r>
          </w:p>
          <w:p w:rsidR="00E27A86" w:rsidRPr="00020AFB" w:rsidRDefault="00E27A86" w:rsidP="00EF3920">
            <w:pPr>
              <w:pStyle w:val="Standaard1"/>
              <w:numPr>
                <w:ilvl w:val="0"/>
                <w:numId w:val="5"/>
              </w:numPr>
              <w:ind w:left="285" w:hanging="285"/>
              <w:rPr>
                <w:rFonts w:asciiTheme="minorHAnsi" w:hAnsiTheme="minorHAnsi" w:cs="Arial"/>
                <w:sz w:val="20"/>
                <w:szCs w:val="20"/>
              </w:rPr>
            </w:pPr>
            <w:r w:rsidRPr="00020AFB">
              <w:rPr>
                <w:rFonts w:asciiTheme="minorHAnsi" w:hAnsiTheme="minorHAnsi" w:cs="Arial"/>
                <w:sz w:val="20"/>
                <w:szCs w:val="20"/>
              </w:rPr>
              <w:t>Waar wil de afdeling naar toe?</w:t>
            </w:r>
          </w:p>
          <w:p w:rsidR="00E27A86" w:rsidRPr="00020AFB" w:rsidRDefault="00E27A86" w:rsidP="00EF3920">
            <w:pPr>
              <w:pStyle w:val="Standaard1"/>
              <w:numPr>
                <w:ilvl w:val="0"/>
                <w:numId w:val="5"/>
              </w:numPr>
              <w:ind w:left="285" w:hanging="285"/>
              <w:rPr>
                <w:rFonts w:asciiTheme="minorHAnsi" w:hAnsiTheme="minorHAnsi" w:cs="Arial"/>
                <w:sz w:val="20"/>
                <w:szCs w:val="20"/>
              </w:rPr>
            </w:pPr>
            <w:r w:rsidRPr="00020AFB">
              <w:rPr>
                <w:rFonts w:asciiTheme="minorHAnsi" w:hAnsiTheme="minorHAnsi" w:cs="Arial"/>
                <w:sz w:val="20"/>
                <w:szCs w:val="20"/>
              </w:rPr>
              <w:t>Wat heb je nodig?</w:t>
            </w:r>
          </w:p>
          <w:p w:rsidR="00E27A86" w:rsidRPr="00020AFB" w:rsidRDefault="00E27A86" w:rsidP="00EF3920">
            <w:pPr>
              <w:pStyle w:val="Standaard1"/>
              <w:rPr>
                <w:rFonts w:asciiTheme="minorHAnsi" w:hAnsiTheme="minorHAnsi" w:cs="Arial"/>
                <w:sz w:val="20"/>
                <w:szCs w:val="20"/>
              </w:rPr>
            </w:pPr>
            <w:r w:rsidRPr="00020AFB">
              <w:rPr>
                <w:rFonts w:asciiTheme="minorHAnsi" w:hAnsiTheme="minorHAnsi" w:cs="Arial"/>
                <w:sz w:val="20"/>
                <w:szCs w:val="20"/>
              </w:rPr>
              <w:t>Elke afdeling 15 minuten en elkaar bevragen en uitwisselen</w:t>
            </w:r>
          </w:p>
          <w:p w:rsidR="00E27A86" w:rsidRPr="00020AFB" w:rsidRDefault="00E27A86" w:rsidP="00EF3920">
            <w:pPr>
              <w:pStyle w:val="Standaard1"/>
              <w:rPr>
                <w:rFonts w:asciiTheme="minorHAnsi" w:hAnsiTheme="minorHAnsi" w:cs="Arial"/>
                <w:sz w:val="20"/>
                <w:szCs w:val="20"/>
              </w:rPr>
            </w:pPr>
            <w:r w:rsidRPr="00020AFB">
              <w:rPr>
                <w:rFonts w:asciiTheme="minorHAnsi" w:hAnsiTheme="minorHAnsi" w:cs="Arial"/>
                <w:sz w:val="20"/>
                <w:szCs w:val="20"/>
              </w:rPr>
              <w:t>Schrijf op post its wat je nodig hebt</w:t>
            </w:r>
          </w:p>
        </w:tc>
        <w:tc>
          <w:tcPr>
            <w:tcW w:w="1365" w:type="dxa"/>
            <w:tcBorders>
              <w:bottom w:val="single" w:sz="8" w:space="0" w:color="000000"/>
              <w:right w:val="single" w:sz="8" w:space="0" w:color="000000"/>
            </w:tcBorders>
            <w:tcMar>
              <w:top w:w="100" w:type="dxa"/>
              <w:left w:w="100" w:type="dxa"/>
              <w:bottom w:w="100" w:type="dxa"/>
              <w:right w:w="100" w:type="dxa"/>
            </w:tcMar>
          </w:tcPr>
          <w:p w:rsidR="00E27A86" w:rsidRDefault="00E27A86" w:rsidP="00EF3920">
            <w:pPr>
              <w:pStyle w:val="Standaard1"/>
              <w:spacing w:line="240" w:lineRule="auto"/>
              <w:contextualSpacing w:val="0"/>
              <w:rPr>
                <w:rFonts w:asciiTheme="minorHAnsi" w:hAnsiTheme="minorHAnsi" w:cs="Arial"/>
                <w:sz w:val="20"/>
                <w:szCs w:val="20"/>
              </w:rPr>
            </w:pPr>
            <w:r>
              <w:rPr>
                <w:rFonts w:asciiTheme="minorHAnsi" w:hAnsiTheme="minorHAnsi" w:cs="Arial"/>
                <w:sz w:val="20"/>
                <w:szCs w:val="20"/>
              </w:rPr>
              <w:t>-</w:t>
            </w:r>
            <w:r w:rsidRPr="00020AFB">
              <w:rPr>
                <w:rFonts w:asciiTheme="minorHAnsi" w:hAnsiTheme="minorHAnsi" w:cs="Arial"/>
                <w:sz w:val="20"/>
                <w:szCs w:val="20"/>
              </w:rPr>
              <w:t>Post-its</w:t>
            </w:r>
          </w:p>
          <w:p w:rsidR="00E27A86" w:rsidRPr="00020AFB" w:rsidRDefault="00E27A86" w:rsidP="00EF3920">
            <w:pPr>
              <w:pStyle w:val="Standaard1"/>
              <w:spacing w:line="240" w:lineRule="auto"/>
              <w:contextualSpacing w:val="0"/>
              <w:rPr>
                <w:rFonts w:asciiTheme="minorHAnsi" w:hAnsiTheme="minorHAnsi" w:cs="Arial"/>
                <w:sz w:val="20"/>
                <w:szCs w:val="20"/>
              </w:rPr>
            </w:pPr>
            <w:r>
              <w:rPr>
                <w:rFonts w:asciiTheme="minorHAnsi" w:hAnsiTheme="minorHAnsi" w:cs="Arial"/>
                <w:sz w:val="20"/>
                <w:szCs w:val="20"/>
              </w:rPr>
              <w:t>-Indeling tweetallen</w:t>
            </w:r>
          </w:p>
        </w:tc>
      </w:tr>
      <w:tr w:rsidR="00E27A86" w:rsidRPr="00020AFB" w:rsidTr="00EF3920">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15</w:t>
            </w:r>
          </w:p>
        </w:tc>
        <w:tc>
          <w:tcPr>
            <w:tcW w:w="1733" w:type="dxa"/>
            <w:tcBorders>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Inventarisatie van wat er nodig is (post-its) koppelen aan wat leerhuis kan bieden in ondersteuning</w:t>
            </w:r>
          </w:p>
        </w:tc>
        <w:tc>
          <w:tcPr>
            <w:tcW w:w="1244" w:type="dxa"/>
            <w:tcBorders>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Jolanda /Margit</w:t>
            </w:r>
          </w:p>
        </w:tc>
        <w:tc>
          <w:tcPr>
            <w:tcW w:w="4136" w:type="dxa"/>
            <w:tcBorders>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numPr>
                <w:ilvl w:val="0"/>
                <w:numId w:val="5"/>
              </w:numPr>
              <w:ind w:left="285" w:hanging="285"/>
              <w:rPr>
                <w:rFonts w:asciiTheme="minorHAnsi" w:hAnsiTheme="minorHAnsi" w:cs="Arial"/>
                <w:sz w:val="20"/>
                <w:szCs w:val="20"/>
              </w:rPr>
            </w:pPr>
            <w:r w:rsidRPr="00020AFB">
              <w:rPr>
                <w:rFonts w:asciiTheme="minorHAnsi" w:hAnsiTheme="minorHAnsi" w:cs="Arial"/>
                <w:sz w:val="20"/>
                <w:szCs w:val="20"/>
              </w:rPr>
              <w:t>Verdelen post-its over:</w:t>
            </w:r>
          </w:p>
          <w:p w:rsidR="00E27A86" w:rsidRPr="00020AFB" w:rsidRDefault="00E27A86" w:rsidP="00EF3920">
            <w:pPr>
              <w:pStyle w:val="Standaard1"/>
              <w:ind w:left="285"/>
              <w:rPr>
                <w:rFonts w:asciiTheme="minorHAnsi" w:hAnsiTheme="minorHAnsi" w:cs="Arial"/>
                <w:sz w:val="20"/>
                <w:szCs w:val="20"/>
              </w:rPr>
            </w:pPr>
            <w:r w:rsidRPr="00020AFB">
              <w:rPr>
                <w:rFonts w:asciiTheme="minorHAnsi" w:hAnsiTheme="minorHAnsi" w:cs="Arial"/>
                <w:sz w:val="20"/>
                <w:szCs w:val="20"/>
              </w:rPr>
              <w:t>-leerhuis kan ondersteunen of</w:t>
            </w:r>
          </w:p>
          <w:p w:rsidR="00E27A86" w:rsidRPr="00020AFB" w:rsidRDefault="00E27A86" w:rsidP="00EF3920">
            <w:pPr>
              <w:pStyle w:val="Standaard1"/>
              <w:ind w:left="285"/>
              <w:rPr>
                <w:rFonts w:asciiTheme="minorHAnsi" w:hAnsiTheme="minorHAnsi" w:cs="Arial"/>
                <w:sz w:val="20"/>
                <w:szCs w:val="20"/>
              </w:rPr>
            </w:pPr>
            <w:r w:rsidRPr="00020AFB">
              <w:rPr>
                <w:rFonts w:asciiTheme="minorHAnsi" w:hAnsiTheme="minorHAnsi" w:cs="Arial"/>
                <w:sz w:val="20"/>
                <w:szCs w:val="20"/>
              </w:rPr>
              <w:t>- aios/opleider pakt zelf op.</w:t>
            </w:r>
          </w:p>
          <w:p w:rsidR="00E27A86" w:rsidRPr="00020AFB" w:rsidRDefault="00E27A86" w:rsidP="00EF3920">
            <w:pPr>
              <w:pStyle w:val="Standaard1"/>
              <w:rPr>
                <w:rFonts w:asciiTheme="minorHAnsi" w:hAnsiTheme="minorHAnsi" w:cs="Arial"/>
                <w:sz w:val="20"/>
                <w:szCs w:val="20"/>
              </w:rPr>
            </w:pPr>
            <w:r w:rsidRPr="00020AFB">
              <w:rPr>
                <w:rFonts w:asciiTheme="minorHAnsi" w:hAnsiTheme="minorHAnsi" w:cs="Arial"/>
                <w:sz w:val="20"/>
                <w:szCs w:val="20"/>
              </w:rPr>
              <w:t>Aanvullen met datgene het leerhuis aanbiedt ter ondersteuning; mogelijkheden benoemen.</w:t>
            </w:r>
          </w:p>
        </w:tc>
        <w:tc>
          <w:tcPr>
            <w:tcW w:w="1365" w:type="dxa"/>
            <w:tcBorders>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color w:val="auto"/>
                <w:sz w:val="20"/>
                <w:szCs w:val="20"/>
              </w:rPr>
            </w:pPr>
            <w:r w:rsidRPr="00020AFB">
              <w:rPr>
                <w:rFonts w:asciiTheme="minorHAnsi" w:hAnsiTheme="minorHAnsi" w:cs="Arial"/>
                <w:color w:val="auto"/>
                <w:sz w:val="20"/>
                <w:szCs w:val="20"/>
              </w:rPr>
              <w:t>-flap</w:t>
            </w:r>
          </w:p>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-powerpoint</w:t>
            </w:r>
          </w:p>
        </w:tc>
      </w:tr>
      <w:tr w:rsidR="00E27A86" w:rsidRPr="00020AFB" w:rsidTr="00EF3920">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30</w:t>
            </w:r>
          </w:p>
        </w:tc>
        <w:tc>
          <w:tcPr>
            <w:tcW w:w="1733" w:type="dxa"/>
            <w:tcBorders>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Plan van aanpak per vakgroep maken</w:t>
            </w:r>
          </w:p>
        </w:tc>
        <w:tc>
          <w:tcPr>
            <w:tcW w:w="1244" w:type="dxa"/>
            <w:tcBorders>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Aios en opleider per specialisme bij elkaar</w:t>
            </w:r>
          </w:p>
        </w:tc>
        <w:tc>
          <w:tcPr>
            <w:tcW w:w="4136" w:type="dxa"/>
            <w:tcBorders>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rPr>
                <w:rFonts w:asciiTheme="minorHAnsi" w:hAnsiTheme="minorHAnsi" w:cs="Arial"/>
                <w:color w:val="auto"/>
                <w:sz w:val="20"/>
                <w:szCs w:val="20"/>
              </w:rPr>
            </w:pPr>
            <w:r w:rsidRPr="00020AFB">
              <w:rPr>
                <w:rFonts w:asciiTheme="minorHAnsi" w:hAnsiTheme="minorHAnsi" w:cs="Arial"/>
                <w:color w:val="auto"/>
                <w:sz w:val="20"/>
                <w:szCs w:val="20"/>
              </w:rPr>
              <w:t>Plan van aanpak (SMART) in format over aanpak proces Bekwaam verklaren:</w:t>
            </w:r>
          </w:p>
          <w:p w:rsidR="00E27A86" w:rsidRPr="00020AFB" w:rsidRDefault="00E27A86" w:rsidP="00E27A86">
            <w:pPr>
              <w:pStyle w:val="Standaard1"/>
              <w:numPr>
                <w:ilvl w:val="0"/>
                <w:numId w:val="7"/>
              </w:numPr>
              <w:rPr>
                <w:rFonts w:asciiTheme="minorHAnsi" w:hAnsiTheme="minorHAnsi" w:cs="Arial"/>
                <w:color w:val="auto"/>
                <w:sz w:val="20"/>
                <w:szCs w:val="20"/>
              </w:rPr>
            </w:pPr>
            <w:r w:rsidRPr="00020AFB">
              <w:rPr>
                <w:rFonts w:asciiTheme="minorHAnsi" w:hAnsiTheme="minorHAnsi" w:cs="Arial"/>
                <w:color w:val="auto"/>
                <w:sz w:val="20"/>
                <w:szCs w:val="20"/>
              </w:rPr>
              <w:t>Beschrijven acties</w:t>
            </w:r>
          </w:p>
          <w:p w:rsidR="00E27A86" w:rsidRPr="00020AFB" w:rsidRDefault="00E27A86" w:rsidP="00E27A86">
            <w:pPr>
              <w:pStyle w:val="Standaard1"/>
              <w:numPr>
                <w:ilvl w:val="0"/>
                <w:numId w:val="7"/>
              </w:numPr>
              <w:rPr>
                <w:rFonts w:asciiTheme="minorHAnsi" w:hAnsiTheme="minorHAnsi" w:cs="Arial"/>
                <w:color w:val="auto"/>
                <w:sz w:val="20"/>
                <w:szCs w:val="20"/>
              </w:rPr>
            </w:pPr>
            <w:r w:rsidRPr="00020AFB">
              <w:rPr>
                <w:rFonts w:asciiTheme="minorHAnsi" w:hAnsiTheme="minorHAnsi" w:cs="Arial"/>
                <w:color w:val="auto"/>
                <w:sz w:val="20"/>
                <w:szCs w:val="20"/>
              </w:rPr>
              <w:t>Stappenplan en tijdsplanning</w:t>
            </w:r>
          </w:p>
          <w:p w:rsidR="00E27A86" w:rsidRPr="00020AFB" w:rsidRDefault="00E27A86" w:rsidP="00E27A86">
            <w:pPr>
              <w:pStyle w:val="Standaard1"/>
              <w:numPr>
                <w:ilvl w:val="0"/>
                <w:numId w:val="7"/>
              </w:numPr>
              <w:rPr>
                <w:rFonts w:asciiTheme="minorHAnsi" w:hAnsiTheme="minorHAnsi" w:cs="Arial"/>
                <w:color w:val="auto"/>
                <w:sz w:val="20"/>
                <w:szCs w:val="20"/>
              </w:rPr>
            </w:pPr>
            <w:r w:rsidRPr="00020AFB">
              <w:rPr>
                <w:rFonts w:asciiTheme="minorHAnsi" w:hAnsiTheme="minorHAnsi" w:cs="Arial"/>
                <w:color w:val="auto"/>
                <w:sz w:val="20"/>
                <w:szCs w:val="20"/>
              </w:rPr>
              <w:t>Wie gaat het doen en waar gaat leerhuis ondersteunen</w:t>
            </w:r>
          </w:p>
          <w:p w:rsidR="00E27A86" w:rsidRPr="00020AFB" w:rsidRDefault="00E27A86" w:rsidP="00E27A86">
            <w:pPr>
              <w:pStyle w:val="Standaard1"/>
              <w:numPr>
                <w:ilvl w:val="0"/>
                <w:numId w:val="7"/>
              </w:numPr>
              <w:rPr>
                <w:rFonts w:asciiTheme="minorHAnsi" w:hAnsiTheme="minorHAnsi" w:cs="Arial"/>
                <w:color w:val="auto"/>
                <w:sz w:val="20"/>
                <w:szCs w:val="20"/>
              </w:rPr>
            </w:pPr>
            <w:r w:rsidRPr="00020AFB">
              <w:rPr>
                <w:rFonts w:asciiTheme="minorHAnsi" w:hAnsiTheme="minorHAnsi" w:cs="Arial"/>
                <w:color w:val="auto"/>
                <w:sz w:val="20"/>
                <w:szCs w:val="20"/>
              </w:rPr>
              <w:t>Afspraken maken</w:t>
            </w:r>
          </w:p>
        </w:tc>
        <w:tc>
          <w:tcPr>
            <w:tcW w:w="1365" w:type="dxa"/>
            <w:tcBorders>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color w:val="auto"/>
                <w:sz w:val="20"/>
                <w:szCs w:val="20"/>
              </w:rPr>
            </w:pPr>
            <w:r w:rsidRPr="00020AFB">
              <w:rPr>
                <w:rFonts w:asciiTheme="minorHAnsi" w:hAnsiTheme="minorHAnsi" w:cs="Arial"/>
                <w:color w:val="auto"/>
                <w:sz w:val="20"/>
                <w:szCs w:val="20"/>
              </w:rPr>
              <w:t>-A3-vellen</w:t>
            </w:r>
          </w:p>
          <w:p w:rsidR="00E27A86" w:rsidRPr="00020AFB" w:rsidRDefault="00E27A86" w:rsidP="00EF3920">
            <w:pPr>
              <w:pStyle w:val="Standaard1"/>
              <w:spacing w:line="240" w:lineRule="auto"/>
              <w:contextualSpacing w:val="0"/>
              <w:rPr>
                <w:rFonts w:asciiTheme="minorHAnsi" w:hAnsiTheme="minorHAnsi" w:cs="Arial"/>
                <w:color w:val="auto"/>
                <w:sz w:val="20"/>
                <w:szCs w:val="20"/>
              </w:rPr>
            </w:pPr>
            <w:r w:rsidRPr="00020AFB">
              <w:rPr>
                <w:rFonts w:asciiTheme="minorHAnsi" w:hAnsiTheme="minorHAnsi" w:cs="Arial"/>
                <w:color w:val="auto"/>
                <w:sz w:val="20"/>
                <w:szCs w:val="20"/>
              </w:rPr>
              <w:t>-stiften</w:t>
            </w:r>
          </w:p>
        </w:tc>
      </w:tr>
      <w:tr w:rsidR="00E27A86" w:rsidRPr="00020AFB" w:rsidTr="00EF3920">
        <w:tc>
          <w:tcPr>
            <w:tcW w:w="567" w:type="dxa"/>
            <w:tcBorders>
              <w:left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 xml:space="preserve"> 20</w:t>
            </w:r>
          </w:p>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 xml:space="preserve"> </w:t>
            </w:r>
          </w:p>
        </w:tc>
        <w:tc>
          <w:tcPr>
            <w:tcW w:w="1733" w:type="dxa"/>
            <w:tcBorders>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Presenteren plannen aan elkaar</w:t>
            </w:r>
          </w:p>
        </w:tc>
        <w:tc>
          <w:tcPr>
            <w:tcW w:w="1244" w:type="dxa"/>
            <w:tcBorders>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Begeleiding door Margit /Jolanda</w:t>
            </w:r>
          </w:p>
        </w:tc>
        <w:tc>
          <w:tcPr>
            <w:tcW w:w="4136" w:type="dxa"/>
            <w:tcBorders>
              <w:right w:val="single" w:sz="8" w:space="0" w:color="000000"/>
            </w:tcBorders>
            <w:tcMar>
              <w:top w:w="100" w:type="dxa"/>
              <w:left w:w="100" w:type="dxa"/>
              <w:bottom w:w="100" w:type="dxa"/>
              <w:right w:w="100" w:type="dxa"/>
            </w:tcMar>
          </w:tcPr>
          <w:p w:rsidR="00E27A86" w:rsidRPr="00020AFB" w:rsidRDefault="00E27A86" w:rsidP="00EF3920">
            <w:pPr>
              <w:pStyle w:val="Standaard1"/>
              <w:numPr>
                <w:ilvl w:val="0"/>
                <w:numId w:val="5"/>
              </w:numPr>
              <w:ind w:left="285" w:hanging="283"/>
              <w:rPr>
                <w:rFonts w:asciiTheme="minorHAnsi" w:hAnsiTheme="minorHAnsi" w:cs="Arial"/>
                <w:color w:val="auto"/>
                <w:sz w:val="20"/>
                <w:szCs w:val="20"/>
              </w:rPr>
            </w:pPr>
            <w:r w:rsidRPr="00020AFB">
              <w:rPr>
                <w:rFonts w:asciiTheme="minorHAnsi" w:hAnsiTheme="minorHAnsi" w:cs="Arial"/>
                <w:color w:val="auto"/>
                <w:sz w:val="20"/>
                <w:szCs w:val="20"/>
              </w:rPr>
              <w:t>Ophangen plan van aanpak</w:t>
            </w:r>
          </w:p>
          <w:p w:rsidR="00E27A86" w:rsidRPr="00020AFB" w:rsidRDefault="00E27A86" w:rsidP="00EF3920">
            <w:pPr>
              <w:pStyle w:val="Standaard1"/>
              <w:numPr>
                <w:ilvl w:val="0"/>
                <w:numId w:val="5"/>
              </w:numPr>
              <w:ind w:left="285" w:hanging="283"/>
              <w:rPr>
                <w:rFonts w:asciiTheme="minorHAnsi" w:hAnsiTheme="minorHAnsi" w:cs="Arial"/>
                <w:color w:val="auto"/>
                <w:sz w:val="20"/>
                <w:szCs w:val="20"/>
              </w:rPr>
            </w:pPr>
            <w:r w:rsidRPr="00020AFB">
              <w:rPr>
                <w:rFonts w:asciiTheme="minorHAnsi" w:hAnsiTheme="minorHAnsi" w:cs="Arial"/>
                <w:color w:val="auto"/>
                <w:sz w:val="20"/>
                <w:szCs w:val="20"/>
              </w:rPr>
              <w:t>Deelnemers lopen langs de plannen van elkaar en geven TIPS en TOPS (op tournee)</w:t>
            </w:r>
          </w:p>
        </w:tc>
        <w:tc>
          <w:tcPr>
            <w:tcW w:w="1365" w:type="dxa"/>
            <w:tcBorders>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color w:val="auto"/>
                <w:sz w:val="20"/>
                <w:szCs w:val="20"/>
                <w:lang w:val="en-US"/>
              </w:rPr>
            </w:pPr>
            <w:r w:rsidRPr="00020AFB">
              <w:rPr>
                <w:rFonts w:asciiTheme="minorHAnsi" w:hAnsiTheme="minorHAnsi" w:cs="Arial"/>
                <w:color w:val="auto"/>
                <w:sz w:val="20"/>
                <w:szCs w:val="20"/>
                <w:lang w:val="en-US"/>
              </w:rPr>
              <w:t>Plakband</w:t>
            </w:r>
          </w:p>
          <w:p w:rsidR="00E27A86" w:rsidRPr="00020AFB" w:rsidRDefault="00E27A86" w:rsidP="00EF3920">
            <w:pPr>
              <w:pStyle w:val="Standaard1"/>
              <w:spacing w:line="240" w:lineRule="auto"/>
              <w:contextualSpacing w:val="0"/>
              <w:rPr>
                <w:rFonts w:asciiTheme="minorHAnsi" w:hAnsiTheme="minorHAnsi" w:cs="Arial"/>
                <w:color w:val="auto"/>
                <w:sz w:val="20"/>
                <w:szCs w:val="20"/>
                <w:lang w:val="en-US"/>
              </w:rPr>
            </w:pPr>
            <w:r w:rsidRPr="00020AFB">
              <w:rPr>
                <w:rFonts w:asciiTheme="minorHAnsi" w:hAnsiTheme="minorHAnsi" w:cs="Arial"/>
                <w:color w:val="auto"/>
                <w:sz w:val="20"/>
                <w:szCs w:val="20"/>
                <w:lang w:val="en-US"/>
              </w:rPr>
              <w:t>Post-its</w:t>
            </w:r>
          </w:p>
        </w:tc>
      </w:tr>
      <w:tr w:rsidR="00E27A86" w:rsidRPr="00020AFB" w:rsidTr="00EF3920">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10</w:t>
            </w:r>
          </w:p>
        </w:tc>
        <w:tc>
          <w:tcPr>
            <w:tcW w:w="1733" w:type="dxa"/>
            <w:tcBorders>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p>
        </w:tc>
        <w:tc>
          <w:tcPr>
            <w:tcW w:w="1244" w:type="dxa"/>
            <w:tcBorders>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sz w:val="20"/>
                <w:szCs w:val="20"/>
              </w:rPr>
            </w:pPr>
            <w:r w:rsidRPr="00020AFB">
              <w:rPr>
                <w:rFonts w:asciiTheme="minorHAnsi" w:hAnsiTheme="minorHAnsi" w:cs="Arial"/>
                <w:sz w:val="20"/>
                <w:szCs w:val="20"/>
              </w:rPr>
              <w:t>Joke</w:t>
            </w:r>
          </w:p>
        </w:tc>
        <w:tc>
          <w:tcPr>
            <w:tcW w:w="4136" w:type="dxa"/>
            <w:tcBorders>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rPr>
                <w:rFonts w:asciiTheme="minorHAnsi" w:hAnsiTheme="minorHAnsi" w:cs="Arial"/>
                <w:color w:val="auto"/>
                <w:sz w:val="20"/>
                <w:szCs w:val="20"/>
              </w:rPr>
            </w:pPr>
            <w:r w:rsidRPr="00020AFB">
              <w:rPr>
                <w:rFonts w:asciiTheme="minorHAnsi" w:hAnsiTheme="minorHAnsi" w:cs="Arial"/>
                <w:color w:val="auto"/>
                <w:sz w:val="20"/>
                <w:szCs w:val="20"/>
              </w:rPr>
              <w:t>Conclusies, afsluiten, feedback aan zaal vragen</w:t>
            </w:r>
          </w:p>
        </w:tc>
        <w:tc>
          <w:tcPr>
            <w:tcW w:w="1365" w:type="dxa"/>
            <w:tcBorders>
              <w:bottom w:val="single" w:sz="8" w:space="0" w:color="000000"/>
              <w:right w:val="single" w:sz="8" w:space="0" w:color="000000"/>
            </w:tcBorders>
            <w:tcMar>
              <w:top w:w="100" w:type="dxa"/>
              <w:left w:w="100" w:type="dxa"/>
              <w:bottom w:w="100" w:type="dxa"/>
              <w:right w:w="100" w:type="dxa"/>
            </w:tcMar>
          </w:tcPr>
          <w:p w:rsidR="00E27A86" w:rsidRPr="00020AFB" w:rsidRDefault="00E27A86" w:rsidP="00EF3920">
            <w:pPr>
              <w:pStyle w:val="Standaard1"/>
              <w:spacing w:line="240" w:lineRule="auto"/>
              <w:contextualSpacing w:val="0"/>
              <w:rPr>
                <w:rFonts w:asciiTheme="minorHAnsi" w:hAnsiTheme="minorHAnsi" w:cs="Arial"/>
                <w:color w:val="auto"/>
                <w:sz w:val="20"/>
                <w:szCs w:val="20"/>
              </w:rPr>
            </w:pPr>
          </w:p>
        </w:tc>
      </w:tr>
    </w:tbl>
    <w:p w:rsidR="00E27A86" w:rsidRPr="00020AFB" w:rsidRDefault="00E27A86" w:rsidP="00E27A86">
      <w:pPr>
        <w:pStyle w:val="Standaard1"/>
        <w:contextualSpacing w:val="0"/>
        <w:rPr>
          <w:rFonts w:asciiTheme="minorHAnsi" w:hAnsiTheme="minorHAnsi" w:cs="Arial"/>
          <w:sz w:val="20"/>
          <w:szCs w:val="20"/>
        </w:rPr>
      </w:pPr>
      <w:r w:rsidRPr="00020AFB">
        <w:rPr>
          <w:rFonts w:asciiTheme="minorHAnsi" w:hAnsiTheme="minorHAnsi" w:cs="Arial"/>
          <w:sz w:val="20"/>
          <w:szCs w:val="20"/>
        </w:rPr>
        <w:t xml:space="preserve"> </w:t>
      </w:r>
    </w:p>
    <w:p w:rsidR="00E27A86" w:rsidRPr="00020AFB" w:rsidRDefault="00E27A86" w:rsidP="00E27A86">
      <w:pPr>
        <w:pStyle w:val="Standaard1"/>
        <w:contextualSpacing w:val="0"/>
        <w:rPr>
          <w:rFonts w:asciiTheme="minorHAnsi" w:hAnsiTheme="minorHAnsi" w:cs="Arial"/>
          <w:b/>
        </w:rPr>
      </w:pPr>
    </w:p>
    <w:p w:rsidR="00E27A86" w:rsidRPr="00020AFB" w:rsidRDefault="00E27A86" w:rsidP="00E27A86">
      <w:pPr>
        <w:pStyle w:val="Standaard1"/>
        <w:contextualSpacing w:val="0"/>
        <w:rPr>
          <w:rFonts w:asciiTheme="minorHAnsi" w:hAnsiTheme="minorHAnsi" w:cs="Arial"/>
          <w:b/>
        </w:rPr>
      </w:pPr>
      <w:r w:rsidRPr="00020AFB">
        <w:rPr>
          <w:rFonts w:asciiTheme="minorHAnsi" w:hAnsiTheme="minorHAnsi" w:cs="Arial"/>
          <w:b/>
        </w:rPr>
        <w:t>Voorbereiding vooraf voor de deelnemers</w:t>
      </w:r>
    </w:p>
    <w:p w:rsidR="00E27A86" w:rsidRPr="00020AFB" w:rsidRDefault="00E27A86" w:rsidP="00E27A86">
      <w:pPr>
        <w:pStyle w:val="Standaard1"/>
        <w:numPr>
          <w:ilvl w:val="0"/>
          <w:numId w:val="6"/>
        </w:numPr>
        <w:contextualSpacing w:val="0"/>
        <w:rPr>
          <w:rFonts w:asciiTheme="minorHAnsi" w:hAnsiTheme="minorHAnsi" w:cs="Arial"/>
        </w:rPr>
      </w:pPr>
      <w:r w:rsidRPr="00020AFB">
        <w:rPr>
          <w:rFonts w:asciiTheme="minorHAnsi" w:hAnsiTheme="minorHAnsi" w:cs="Arial"/>
        </w:rPr>
        <w:t>Bekijken landelijk opleidingsplan specialisme en eventueel regionaal en/of lokaal plan; stand van zaken EPA’s en stand van zaken Bekwaam verklaren.</w:t>
      </w:r>
    </w:p>
    <w:p w:rsidR="00E27A86" w:rsidRPr="00020AFB" w:rsidRDefault="00E27A86" w:rsidP="00E27A86">
      <w:pPr>
        <w:pStyle w:val="Standaard1"/>
        <w:numPr>
          <w:ilvl w:val="0"/>
          <w:numId w:val="6"/>
        </w:numPr>
        <w:contextualSpacing w:val="0"/>
        <w:rPr>
          <w:rFonts w:asciiTheme="minorHAnsi" w:hAnsiTheme="minorHAnsi" w:cs="Arial"/>
        </w:rPr>
      </w:pPr>
      <w:r w:rsidRPr="00020AFB">
        <w:rPr>
          <w:rFonts w:asciiTheme="minorHAnsi" w:hAnsiTheme="minorHAnsi" w:cs="Arial"/>
        </w:rPr>
        <w:t>Bedenk hoe je nu bezig bent met beoordelen en hoe dit nu gaat op de afdeling.</w:t>
      </w:r>
    </w:p>
    <w:p w:rsidR="00E27A86" w:rsidRPr="00020AFB" w:rsidRDefault="00E27A86" w:rsidP="00E27A86">
      <w:pPr>
        <w:pStyle w:val="Standaard1"/>
        <w:contextualSpacing w:val="0"/>
        <w:rPr>
          <w:rFonts w:asciiTheme="minorHAnsi" w:hAnsiTheme="minorHAnsi" w:cs="Arial"/>
        </w:rPr>
      </w:pPr>
    </w:p>
    <w:p w:rsidR="00E27A86" w:rsidRPr="00020AFB" w:rsidRDefault="00E27A86" w:rsidP="00E27A86">
      <w:pPr>
        <w:pStyle w:val="Standaard1"/>
        <w:contextualSpacing w:val="0"/>
        <w:rPr>
          <w:rFonts w:asciiTheme="minorHAnsi" w:hAnsiTheme="minorHAnsi" w:cs="Arial"/>
        </w:rPr>
      </w:pPr>
      <w:r w:rsidRPr="00020AFB">
        <w:rPr>
          <w:rFonts w:asciiTheme="minorHAnsi" w:hAnsiTheme="minorHAnsi" w:cs="Arial"/>
          <w:b/>
        </w:rPr>
        <w:t>Benodigdheden bij workshops</w:t>
      </w:r>
    </w:p>
    <w:p w:rsidR="00E27A86" w:rsidRPr="00020AFB" w:rsidRDefault="00E27A86" w:rsidP="00E27A86">
      <w:pPr>
        <w:pStyle w:val="Standaard1"/>
        <w:numPr>
          <w:ilvl w:val="0"/>
          <w:numId w:val="3"/>
        </w:numPr>
        <w:ind w:hanging="360"/>
        <w:rPr>
          <w:rFonts w:asciiTheme="minorHAnsi" w:hAnsiTheme="minorHAnsi" w:cs="Arial"/>
        </w:rPr>
      </w:pPr>
      <w:r w:rsidRPr="00020AFB">
        <w:rPr>
          <w:rFonts w:asciiTheme="minorHAnsi" w:hAnsiTheme="minorHAnsi" w:cs="Arial"/>
        </w:rPr>
        <w:t>Presentatie</w:t>
      </w:r>
    </w:p>
    <w:p w:rsidR="00E27A86" w:rsidRPr="00020AFB" w:rsidRDefault="00E27A86" w:rsidP="00E27A86">
      <w:pPr>
        <w:pStyle w:val="Standaard1"/>
        <w:numPr>
          <w:ilvl w:val="0"/>
          <w:numId w:val="3"/>
        </w:numPr>
        <w:ind w:hanging="360"/>
        <w:rPr>
          <w:rFonts w:asciiTheme="minorHAnsi" w:hAnsiTheme="minorHAnsi" w:cs="Arial"/>
        </w:rPr>
      </w:pPr>
      <w:r w:rsidRPr="00020AFB">
        <w:rPr>
          <w:rFonts w:asciiTheme="minorHAnsi" w:hAnsiTheme="minorHAnsi" w:cs="Arial"/>
        </w:rPr>
        <w:t>Computer</w:t>
      </w:r>
    </w:p>
    <w:p w:rsidR="00E27A86" w:rsidRPr="00020AFB" w:rsidRDefault="00E27A86" w:rsidP="00E27A86">
      <w:pPr>
        <w:pStyle w:val="Standaard1"/>
        <w:numPr>
          <w:ilvl w:val="0"/>
          <w:numId w:val="3"/>
        </w:numPr>
        <w:ind w:hanging="360"/>
        <w:rPr>
          <w:rFonts w:asciiTheme="minorHAnsi" w:hAnsiTheme="minorHAnsi" w:cs="Arial"/>
        </w:rPr>
      </w:pPr>
      <w:r w:rsidRPr="00020AFB">
        <w:rPr>
          <w:rFonts w:asciiTheme="minorHAnsi" w:hAnsiTheme="minorHAnsi" w:cs="Arial"/>
        </w:rPr>
        <w:t>Beamer presentatie</w:t>
      </w:r>
    </w:p>
    <w:p w:rsidR="00E27A86" w:rsidRPr="00020AFB" w:rsidRDefault="00E27A86" w:rsidP="00E27A86">
      <w:pPr>
        <w:pStyle w:val="Standaard1"/>
        <w:numPr>
          <w:ilvl w:val="0"/>
          <w:numId w:val="3"/>
        </w:numPr>
        <w:ind w:hanging="360"/>
        <w:rPr>
          <w:rFonts w:asciiTheme="minorHAnsi" w:hAnsiTheme="minorHAnsi" w:cs="Arial"/>
        </w:rPr>
      </w:pPr>
      <w:r w:rsidRPr="00020AFB">
        <w:rPr>
          <w:rFonts w:asciiTheme="minorHAnsi" w:hAnsiTheme="minorHAnsi" w:cs="Arial"/>
        </w:rPr>
        <w:t>A3 vellen</w:t>
      </w:r>
      <w:r>
        <w:rPr>
          <w:rFonts w:asciiTheme="minorHAnsi" w:hAnsiTheme="minorHAnsi" w:cs="Arial"/>
        </w:rPr>
        <w:t>, A4-vellen, plakband</w:t>
      </w:r>
      <w:r w:rsidRPr="00020AFB">
        <w:rPr>
          <w:rFonts w:asciiTheme="minorHAnsi" w:hAnsiTheme="minorHAnsi" w:cs="Arial"/>
        </w:rPr>
        <w:t xml:space="preserve"> &amp; Post-it’s </w:t>
      </w:r>
    </w:p>
    <w:p w:rsidR="00E27A86" w:rsidRDefault="00E27A86" w:rsidP="00E27A86">
      <w:pPr>
        <w:pStyle w:val="Standaard1"/>
        <w:numPr>
          <w:ilvl w:val="0"/>
          <w:numId w:val="3"/>
        </w:numPr>
        <w:ind w:hanging="360"/>
        <w:rPr>
          <w:rFonts w:asciiTheme="minorHAnsi" w:hAnsiTheme="minorHAnsi" w:cs="Arial"/>
        </w:rPr>
      </w:pPr>
      <w:r w:rsidRPr="00020AFB">
        <w:rPr>
          <w:rFonts w:asciiTheme="minorHAnsi" w:hAnsiTheme="minorHAnsi" w:cs="Arial"/>
        </w:rPr>
        <w:t>Stiften &amp; pennen</w:t>
      </w:r>
    </w:p>
    <w:p w:rsidR="001B12FD" w:rsidRPr="00020AFB" w:rsidRDefault="001B12FD" w:rsidP="00E27A86">
      <w:pPr>
        <w:pStyle w:val="Standaard1"/>
        <w:numPr>
          <w:ilvl w:val="0"/>
          <w:numId w:val="3"/>
        </w:numPr>
        <w:ind w:hanging="360"/>
        <w:rPr>
          <w:rFonts w:asciiTheme="minorHAnsi" w:hAnsiTheme="minorHAnsi" w:cs="Arial"/>
        </w:rPr>
      </w:pPr>
      <w:r>
        <w:rPr>
          <w:rFonts w:asciiTheme="minorHAnsi" w:hAnsiTheme="minorHAnsi" w:cs="Arial"/>
        </w:rPr>
        <w:t>Handouts: handreikingen RIO: format EPA, job-aid bekwaam verklaren, stripje Werken met EPA’s</w:t>
      </w:r>
    </w:p>
    <w:p w:rsidR="00E27A86" w:rsidRPr="00020AFB" w:rsidRDefault="00E27A86" w:rsidP="00E27A86">
      <w:pPr>
        <w:pStyle w:val="Standaard1"/>
        <w:contextualSpacing w:val="0"/>
        <w:rPr>
          <w:rFonts w:asciiTheme="minorHAnsi" w:hAnsiTheme="minorHAnsi" w:cs="Arial"/>
        </w:rPr>
      </w:pPr>
    </w:p>
    <w:p w:rsidR="00E27A86" w:rsidRPr="00020AFB" w:rsidRDefault="00E27A86" w:rsidP="00E27A86">
      <w:pPr>
        <w:pStyle w:val="Standaard1"/>
        <w:contextualSpacing w:val="0"/>
        <w:rPr>
          <w:rFonts w:asciiTheme="minorHAnsi" w:hAnsiTheme="minorHAnsi" w:cs="Arial"/>
        </w:rPr>
      </w:pPr>
      <w:r w:rsidRPr="00020AFB">
        <w:rPr>
          <w:rFonts w:asciiTheme="minorHAnsi" w:hAnsiTheme="minorHAnsi" w:cs="Arial"/>
          <w:b/>
        </w:rPr>
        <w:t>Opstelling zaal</w:t>
      </w:r>
    </w:p>
    <w:p w:rsidR="00E27A86" w:rsidRPr="00020AFB" w:rsidRDefault="00E27A86" w:rsidP="00E27A86">
      <w:pPr>
        <w:pStyle w:val="Standaard1"/>
        <w:contextualSpacing w:val="0"/>
        <w:rPr>
          <w:rFonts w:asciiTheme="minorHAnsi" w:hAnsiTheme="minorHAnsi" w:cs="Arial"/>
        </w:rPr>
      </w:pPr>
      <w:r w:rsidRPr="00020AFB">
        <w:rPr>
          <w:rFonts w:asciiTheme="minorHAnsi" w:hAnsiTheme="minorHAnsi" w:cs="Arial"/>
        </w:rPr>
        <w:t>Tafelgroepjes van 4 tafels</w:t>
      </w:r>
    </w:p>
    <w:p w:rsidR="00E27A86" w:rsidRPr="00020AFB" w:rsidRDefault="00E27A86" w:rsidP="00E27A86">
      <w:pPr>
        <w:rPr>
          <w:rFonts w:asciiTheme="minorHAnsi" w:hAnsiTheme="minorHAnsi" w:cs="Arial"/>
          <w:sz w:val="22"/>
          <w:szCs w:val="22"/>
        </w:rPr>
      </w:pPr>
    </w:p>
    <w:p w:rsidR="00E27A86" w:rsidRPr="00020AFB" w:rsidRDefault="00E27A86" w:rsidP="00E27A86">
      <w:pPr>
        <w:spacing w:after="160" w:line="259" w:lineRule="auto"/>
        <w:rPr>
          <w:rFonts w:asciiTheme="minorHAnsi" w:hAnsiTheme="minorHAnsi" w:cs="Arial"/>
          <w:b/>
          <w:sz w:val="22"/>
          <w:szCs w:val="22"/>
        </w:rPr>
      </w:pPr>
      <w:r w:rsidRPr="00020AFB">
        <w:rPr>
          <w:rFonts w:asciiTheme="minorHAnsi" w:hAnsiTheme="minorHAnsi" w:cs="Arial"/>
          <w:b/>
          <w:sz w:val="22"/>
          <w:szCs w:val="22"/>
        </w:rPr>
        <w:t>Bijlagen:</w:t>
      </w:r>
    </w:p>
    <w:p w:rsidR="001F7314" w:rsidRDefault="001F7314" w:rsidP="00E27A86">
      <w:pPr>
        <w:spacing w:after="160" w:line="259" w:lineRule="auto"/>
        <w:rPr>
          <w:rFonts w:asciiTheme="minorHAnsi" w:hAnsiTheme="minorHAnsi" w:cs="Arial"/>
          <w:sz w:val="22"/>
          <w:szCs w:val="22"/>
        </w:rPr>
      </w:pPr>
      <w:r>
        <w:rPr>
          <w:rFonts w:asciiTheme="minorHAnsi" w:hAnsiTheme="minorHAnsi" w:cs="Arial"/>
          <w:sz w:val="22"/>
          <w:szCs w:val="22"/>
        </w:rPr>
        <w:t>Bijlage 1: Vragen en toelichting EPA-quiz</w:t>
      </w:r>
    </w:p>
    <w:p w:rsidR="00E27A86" w:rsidRDefault="00E27A86" w:rsidP="00E27A86">
      <w:pPr>
        <w:spacing w:after="160" w:line="259" w:lineRule="auto"/>
        <w:rPr>
          <w:rFonts w:asciiTheme="minorHAnsi" w:hAnsiTheme="minorHAnsi" w:cs="Arial"/>
          <w:sz w:val="22"/>
          <w:szCs w:val="22"/>
        </w:rPr>
      </w:pPr>
      <w:r>
        <w:rPr>
          <w:rFonts w:asciiTheme="minorHAnsi" w:hAnsiTheme="minorHAnsi" w:cs="Arial"/>
          <w:sz w:val="22"/>
          <w:szCs w:val="22"/>
        </w:rPr>
        <w:t xml:space="preserve">Bijlage </w:t>
      </w:r>
      <w:r w:rsidR="001F7314">
        <w:rPr>
          <w:rFonts w:asciiTheme="minorHAnsi" w:hAnsiTheme="minorHAnsi" w:cs="Arial"/>
          <w:sz w:val="22"/>
          <w:szCs w:val="22"/>
        </w:rPr>
        <w:t>2</w:t>
      </w:r>
      <w:r>
        <w:rPr>
          <w:rFonts w:asciiTheme="minorHAnsi" w:hAnsiTheme="minorHAnsi" w:cs="Arial"/>
          <w:sz w:val="22"/>
          <w:szCs w:val="22"/>
        </w:rPr>
        <w:t>: Vragen voor het interview over ervaringen Bekwaam verklaren.</w:t>
      </w:r>
    </w:p>
    <w:p w:rsidR="00E27A86" w:rsidRPr="00020AFB" w:rsidRDefault="00E27A86" w:rsidP="00E27A86">
      <w:pPr>
        <w:spacing w:after="160" w:line="259" w:lineRule="auto"/>
        <w:rPr>
          <w:rFonts w:asciiTheme="minorHAnsi" w:hAnsiTheme="minorHAnsi" w:cs="Arial"/>
          <w:sz w:val="22"/>
          <w:szCs w:val="22"/>
        </w:rPr>
      </w:pPr>
      <w:r>
        <w:rPr>
          <w:rFonts w:asciiTheme="minorHAnsi" w:hAnsiTheme="minorHAnsi" w:cs="Arial"/>
          <w:sz w:val="22"/>
          <w:szCs w:val="22"/>
        </w:rPr>
        <w:t xml:space="preserve">Bijlage </w:t>
      </w:r>
      <w:r w:rsidR="001B12FD">
        <w:rPr>
          <w:rFonts w:asciiTheme="minorHAnsi" w:hAnsiTheme="minorHAnsi" w:cs="Arial"/>
          <w:sz w:val="22"/>
          <w:szCs w:val="22"/>
        </w:rPr>
        <w:t>3</w:t>
      </w:r>
      <w:r>
        <w:rPr>
          <w:rFonts w:asciiTheme="minorHAnsi" w:hAnsiTheme="minorHAnsi" w:cs="Arial"/>
          <w:sz w:val="22"/>
          <w:szCs w:val="22"/>
        </w:rPr>
        <w:t xml:space="preserve">: </w:t>
      </w:r>
      <w:r w:rsidRPr="00020AFB">
        <w:rPr>
          <w:rFonts w:asciiTheme="minorHAnsi" w:hAnsiTheme="minorHAnsi" w:cs="Arial"/>
          <w:sz w:val="22"/>
          <w:szCs w:val="22"/>
        </w:rPr>
        <w:t>Format plan van aanpak.</w:t>
      </w:r>
    </w:p>
    <w:p w:rsidR="00E27A86" w:rsidRPr="00020AFB" w:rsidRDefault="00E27A86" w:rsidP="00E27A86">
      <w:pPr>
        <w:spacing w:after="160" w:line="259" w:lineRule="auto"/>
        <w:rPr>
          <w:rFonts w:asciiTheme="minorHAnsi" w:hAnsiTheme="minorHAnsi" w:cs="Arial"/>
          <w:b/>
          <w:sz w:val="22"/>
          <w:szCs w:val="22"/>
        </w:rPr>
      </w:pPr>
    </w:p>
    <w:p w:rsidR="005A0DE0" w:rsidRPr="00F1557E" w:rsidRDefault="005A0DE0" w:rsidP="005A0DE0">
      <w:pPr>
        <w:pStyle w:val="Standaard1"/>
        <w:contextualSpacing w:val="0"/>
        <w:rPr>
          <w:rFonts w:asciiTheme="minorHAnsi" w:hAnsiTheme="minorHAnsi" w:cstheme="minorHAnsi"/>
          <w:b/>
        </w:rPr>
      </w:pPr>
      <w:r w:rsidRPr="00F1557E">
        <w:rPr>
          <w:rFonts w:asciiTheme="minorHAnsi" w:hAnsiTheme="minorHAnsi" w:cstheme="minorHAnsi"/>
          <w:b/>
        </w:rPr>
        <w:t xml:space="preserve">Bijlage 1. EPA-quiz vragen </w:t>
      </w:r>
    </w:p>
    <w:p w:rsidR="00177417" w:rsidRPr="00F1557E" w:rsidRDefault="00177417" w:rsidP="005A0DE0">
      <w:pPr>
        <w:pStyle w:val="Standaard1"/>
        <w:contextualSpacing w:val="0"/>
        <w:rPr>
          <w:rFonts w:asciiTheme="minorHAnsi" w:hAnsiTheme="minorHAnsi" w:cstheme="minorHAnsi"/>
          <w:b/>
        </w:rPr>
      </w:pPr>
    </w:p>
    <w:p w:rsidR="005A0DE0" w:rsidRPr="00F1557E" w:rsidRDefault="005A0DE0" w:rsidP="005A0DE0">
      <w:pPr>
        <w:pStyle w:val="Standaard1"/>
        <w:contextualSpacing w:val="0"/>
        <w:rPr>
          <w:rFonts w:asciiTheme="minorHAnsi" w:hAnsiTheme="minorHAnsi" w:cstheme="minorHAnsi"/>
          <w:sz w:val="20"/>
          <w:szCs w:val="20"/>
        </w:rPr>
      </w:pPr>
      <w:r w:rsidRPr="00F1557E">
        <w:rPr>
          <w:rFonts w:asciiTheme="minorHAnsi" w:hAnsiTheme="minorHAnsi" w:cstheme="minorHAnsi"/>
          <w:sz w:val="20"/>
          <w:szCs w:val="20"/>
        </w:rPr>
        <w:t xml:space="preserve">Quiz wordt in Kahoot gemaakt. Deelnemers loggen met code in en quiz wordt via internet gespeeld en in beeld gebracht. Per vraag antwoorden bekijken en inspelen hierop. Juiste/foute antwoorden toelichten. </w:t>
      </w:r>
    </w:p>
    <w:p w:rsidR="005A0DE0" w:rsidRPr="00F1557E" w:rsidRDefault="005A0DE0" w:rsidP="005A0DE0">
      <w:pPr>
        <w:pStyle w:val="Standaard1"/>
        <w:contextualSpacing w:val="0"/>
        <w:rPr>
          <w:rFonts w:asciiTheme="minorHAnsi" w:hAnsiTheme="minorHAnsi" w:cstheme="minorHAnsi"/>
          <w:b/>
          <w:sz w:val="20"/>
          <w:szCs w:val="20"/>
        </w:rPr>
      </w:pPr>
    </w:p>
    <w:p w:rsidR="005A0DE0" w:rsidRPr="00F1557E" w:rsidRDefault="005A0DE0" w:rsidP="005A0DE0">
      <w:pPr>
        <w:pStyle w:val="Standaard1"/>
        <w:contextualSpacing w:val="0"/>
        <w:rPr>
          <w:rFonts w:asciiTheme="minorHAnsi" w:hAnsiTheme="minorHAnsi" w:cstheme="minorHAnsi"/>
          <w:sz w:val="20"/>
          <w:szCs w:val="20"/>
        </w:rPr>
      </w:pPr>
      <w:r w:rsidRPr="00F1557E">
        <w:rPr>
          <w:rFonts w:asciiTheme="minorHAnsi" w:hAnsiTheme="minorHAnsi" w:cstheme="minorHAnsi"/>
          <w:sz w:val="20"/>
          <w:szCs w:val="20"/>
        </w:rPr>
        <w:t>Inleiding: deze quiz is bedoeld om even te peilen hoe u allen in het onderwerp zit, zodat we weten waar we ons daarna op moeten richten. Verder is het gewoon om even erin te komen.</w:t>
      </w:r>
    </w:p>
    <w:p w:rsidR="005A0DE0" w:rsidRPr="00F1557E" w:rsidRDefault="005A0DE0" w:rsidP="005A0DE0">
      <w:pPr>
        <w:pStyle w:val="Standaard1"/>
        <w:contextualSpacing w:val="0"/>
        <w:rPr>
          <w:rFonts w:asciiTheme="minorHAnsi" w:hAnsiTheme="minorHAnsi" w:cstheme="minorHAnsi"/>
          <w:b/>
          <w:sz w:val="20"/>
          <w:szCs w:val="20"/>
        </w:rPr>
      </w:pPr>
    </w:p>
    <w:p w:rsidR="005A0DE0" w:rsidRPr="00F1557E" w:rsidRDefault="005A0DE0" w:rsidP="005A0DE0">
      <w:pPr>
        <w:pStyle w:val="Standaard1"/>
        <w:contextualSpacing w:val="0"/>
        <w:rPr>
          <w:rFonts w:asciiTheme="minorHAnsi" w:hAnsiTheme="minorHAnsi" w:cstheme="minorHAnsi"/>
          <w:sz w:val="20"/>
          <w:szCs w:val="20"/>
        </w:rPr>
      </w:pPr>
      <w:r w:rsidRPr="00F1557E">
        <w:rPr>
          <w:rFonts w:asciiTheme="minorHAnsi" w:hAnsiTheme="minorHAnsi" w:cstheme="minorHAnsi"/>
          <w:sz w:val="20"/>
          <w:szCs w:val="20"/>
        </w:rPr>
        <w:t>Eerst even een testvraag:</w:t>
      </w:r>
    </w:p>
    <w:p w:rsidR="005A0DE0" w:rsidRPr="00F1557E" w:rsidRDefault="005A0DE0" w:rsidP="005A0DE0">
      <w:pPr>
        <w:pStyle w:val="Standaard1"/>
        <w:numPr>
          <w:ilvl w:val="0"/>
          <w:numId w:val="10"/>
        </w:numPr>
        <w:contextualSpacing w:val="0"/>
        <w:rPr>
          <w:rFonts w:asciiTheme="minorHAnsi" w:hAnsiTheme="minorHAnsi" w:cstheme="minorHAnsi"/>
          <w:sz w:val="20"/>
          <w:szCs w:val="20"/>
        </w:rPr>
      </w:pPr>
      <w:r w:rsidRPr="00F1557E">
        <w:rPr>
          <w:rFonts w:asciiTheme="minorHAnsi" w:hAnsiTheme="minorHAnsi" w:cstheme="minorHAnsi"/>
          <w:sz w:val="20"/>
          <w:szCs w:val="20"/>
        </w:rPr>
        <w:t>Ik ben</w:t>
      </w:r>
    </w:p>
    <w:p w:rsidR="005A0DE0" w:rsidRPr="00F1557E" w:rsidRDefault="005A0DE0" w:rsidP="005A0DE0">
      <w:pPr>
        <w:pStyle w:val="Standaard1"/>
        <w:numPr>
          <w:ilvl w:val="0"/>
          <w:numId w:val="12"/>
        </w:numPr>
        <w:ind w:left="1134"/>
        <w:contextualSpacing w:val="0"/>
        <w:rPr>
          <w:rFonts w:asciiTheme="minorHAnsi" w:hAnsiTheme="minorHAnsi" w:cstheme="minorHAnsi"/>
          <w:sz w:val="20"/>
          <w:szCs w:val="20"/>
        </w:rPr>
      </w:pPr>
      <w:r w:rsidRPr="00F1557E">
        <w:rPr>
          <w:rFonts w:asciiTheme="minorHAnsi" w:hAnsiTheme="minorHAnsi" w:cstheme="minorHAnsi"/>
          <w:sz w:val="20"/>
          <w:szCs w:val="20"/>
        </w:rPr>
        <w:t>Aios</w:t>
      </w:r>
    </w:p>
    <w:p w:rsidR="005A0DE0" w:rsidRPr="00F1557E" w:rsidRDefault="005A0DE0" w:rsidP="005A0DE0">
      <w:pPr>
        <w:pStyle w:val="Standaard1"/>
        <w:numPr>
          <w:ilvl w:val="0"/>
          <w:numId w:val="12"/>
        </w:numPr>
        <w:ind w:left="1134"/>
        <w:contextualSpacing w:val="0"/>
        <w:rPr>
          <w:rFonts w:asciiTheme="minorHAnsi" w:hAnsiTheme="minorHAnsi" w:cstheme="minorHAnsi"/>
          <w:sz w:val="20"/>
          <w:szCs w:val="20"/>
        </w:rPr>
      </w:pPr>
      <w:r w:rsidRPr="00F1557E">
        <w:rPr>
          <w:rFonts w:asciiTheme="minorHAnsi" w:hAnsiTheme="minorHAnsi" w:cstheme="minorHAnsi"/>
          <w:sz w:val="20"/>
          <w:szCs w:val="20"/>
        </w:rPr>
        <w:t>Opleider</w:t>
      </w:r>
    </w:p>
    <w:p w:rsidR="005A0DE0" w:rsidRPr="00F1557E" w:rsidRDefault="005A0DE0" w:rsidP="005A0DE0">
      <w:pPr>
        <w:pStyle w:val="Standaard1"/>
        <w:numPr>
          <w:ilvl w:val="0"/>
          <w:numId w:val="12"/>
        </w:numPr>
        <w:ind w:left="1134"/>
        <w:contextualSpacing w:val="0"/>
        <w:rPr>
          <w:rFonts w:asciiTheme="minorHAnsi" w:hAnsiTheme="minorHAnsi" w:cstheme="minorHAnsi"/>
          <w:sz w:val="20"/>
          <w:szCs w:val="20"/>
        </w:rPr>
      </w:pPr>
      <w:r w:rsidRPr="00F1557E">
        <w:rPr>
          <w:rFonts w:asciiTheme="minorHAnsi" w:hAnsiTheme="minorHAnsi" w:cstheme="minorHAnsi"/>
          <w:sz w:val="20"/>
          <w:szCs w:val="20"/>
        </w:rPr>
        <w:t>Supervisor</w:t>
      </w:r>
    </w:p>
    <w:p w:rsidR="005A0DE0" w:rsidRPr="00F1557E" w:rsidRDefault="005A0DE0" w:rsidP="005A0DE0">
      <w:pPr>
        <w:pStyle w:val="Standaard1"/>
        <w:numPr>
          <w:ilvl w:val="0"/>
          <w:numId w:val="12"/>
        </w:numPr>
        <w:ind w:left="1134"/>
        <w:contextualSpacing w:val="0"/>
        <w:rPr>
          <w:rFonts w:asciiTheme="minorHAnsi" w:hAnsiTheme="minorHAnsi" w:cstheme="minorHAnsi"/>
          <w:sz w:val="20"/>
          <w:szCs w:val="20"/>
        </w:rPr>
      </w:pPr>
      <w:r w:rsidRPr="00F1557E">
        <w:rPr>
          <w:rFonts w:asciiTheme="minorHAnsi" w:hAnsiTheme="minorHAnsi" w:cstheme="minorHAnsi"/>
          <w:sz w:val="20"/>
          <w:szCs w:val="20"/>
        </w:rPr>
        <w:t>Opleidingsondersteuner of overig</w:t>
      </w:r>
    </w:p>
    <w:p w:rsidR="005A0DE0" w:rsidRPr="00F1557E" w:rsidRDefault="005A0DE0" w:rsidP="005A0DE0">
      <w:pPr>
        <w:pStyle w:val="Standaard1"/>
        <w:contextualSpacing w:val="0"/>
        <w:rPr>
          <w:rFonts w:asciiTheme="minorHAnsi" w:hAnsiTheme="minorHAnsi" w:cstheme="minorHAnsi"/>
          <w:sz w:val="20"/>
          <w:szCs w:val="20"/>
        </w:rPr>
      </w:pPr>
      <w:r w:rsidRPr="00F1557E">
        <w:rPr>
          <w:rFonts w:asciiTheme="minorHAnsi" w:hAnsiTheme="minorHAnsi" w:cstheme="minorHAnsi"/>
          <w:sz w:val="20"/>
          <w:szCs w:val="20"/>
        </w:rPr>
        <w:t>Alle antwoorden zijn uiteraard goed, dit was even peilen wie er in de zaal zitten.</w:t>
      </w:r>
    </w:p>
    <w:p w:rsidR="005A0DE0" w:rsidRPr="00F1557E" w:rsidRDefault="005A0DE0" w:rsidP="005A0DE0">
      <w:pPr>
        <w:pStyle w:val="Standaard1"/>
        <w:contextualSpacing w:val="0"/>
        <w:rPr>
          <w:rFonts w:asciiTheme="minorHAnsi" w:hAnsiTheme="minorHAnsi" w:cstheme="minorHAnsi"/>
          <w:sz w:val="20"/>
          <w:szCs w:val="20"/>
        </w:rPr>
      </w:pPr>
    </w:p>
    <w:p w:rsidR="005A0DE0" w:rsidRPr="00F1557E" w:rsidRDefault="005A0DE0" w:rsidP="005A0DE0">
      <w:pPr>
        <w:pStyle w:val="Standaard1"/>
        <w:numPr>
          <w:ilvl w:val="0"/>
          <w:numId w:val="10"/>
        </w:numPr>
        <w:contextualSpacing w:val="0"/>
        <w:rPr>
          <w:rFonts w:asciiTheme="minorHAnsi" w:hAnsiTheme="minorHAnsi" w:cstheme="minorHAnsi"/>
          <w:sz w:val="20"/>
          <w:szCs w:val="20"/>
        </w:rPr>
      </w:pPr>
      <w:r w:rsidRPr="00F1557E">
        <w:rPr>
          <w:rFonts w:asciiTheme="minorHAnsi" w:hAnsiTheme="minorHAnsi" w:cstheme="minorHAnsi"/>
          <w:sz w:val="20"/>
          <w:szCs w:val="20"/>
        </w:rPr>
        <w:t>Wie is dit?</w:t>
      </w:r>
    </w:p>
    <w:p w:rsidR="005A0DE0" w:rsidRPr="00F1557E" w:rsidRDefault="005A0DE0" w:rsidP="005A0DE0">
      <w:pPr>
        <w:pStyle w:val="Standaard1"/>
        <w:numPr>
          <w:ilvl w:val="0"/>
          <w:numId w:val="18"/>
        </w:numPr>
        <w:ind w:left="1134"/>
        <w:contextualSpacing w:val="0"/>
        <w:rPr>
          <w:rFonts w:asciiTheme="minorHAnsi" w:hAnsiTheme="minorHAnsi" w:cstheme="minorHAnsi"/>
          <w:sz w:val="20"/>
          <w:szCs w:val="20"/>
        </w:rPr>
      </w:pPr>
      <w:r w:rsidRPr="00F1557E">
        <w:rPr>
          <w:rFonts w:asciiTheme="minorHAnsi" w:hAnsiTheme="minorHAnsi" w:cstheme="minorHAnsi"/>
          <w:sz w:val="20"/>
          <w:szCs w:val="20"/>
        </w:rPr>
        <w:t>prof. dr. Fedde Scheele</w:t>
      </w:r>
    </w:p>
    <w:p w:rsidR="005A0DE0" w:rsidRPr="00F1557E" w:rsidRDefault="005A0DE0" w:rsidP="005A0DE0">
      <w:pPr>
        <w:pStyle w:val="Standaard1"/>
        <w:numPr>
          <w:ilvl w:val="0"/>
          <w:numId w:val="18"/>
        </w:numPr>
        <w:ind w:left="1134"/>
        <w:contextualSpacing w:val="0"/>
        <w:rPr>
          <w:rFonts w:asciiTheme="minorHAnsi" w:hAnsiTheme="minorHAnsi" w:cstheme="minorHAnsi"/>
          <w:sz w:val="20"/>
          <w:szCs w:val="20"/>
        </w:rPr>
      </w:pPr>
      <w:r w:rsidRPr="00F1557E">
        <w:rPr>
          <w:rFonts w:asciiTheme="minorHAnsi" w:hAnsiTheme="minorHAnsi" w:cstheme="minorHAnsi"/>
          <w:sz w:val="20"/>
          <w:szCs w:val="20"/>
        </w:rPr>
        <w:t>prof. dr. Jan Borleffs</w:t>
      </w:r>
    </w:p>
    <w:p w:rsidR="005A0DE0" w:rsidRPr="00F1557E" w:rsidRDefault="005A0DE0" w:rsidP="005A0DE0">
      <w:pPr>
        <w:pStyle w:val="Standaard1"/>
        <w:numPr>
          <w:ilvl w:val="0"/>
          <w:numId w:val="18"/>
        </w:numPr>
        <w:ind w:left="1134"/>
        <w:contextualSpacing w:val="0"/>
        <w:rPr>
          <w:rFonts w:asciiTheme="minorHAnsi" w:hAnsiTheme="minorHAnsi" w:cstheme="minorHAnsi"/>
          <w:color w:val="F79646" w:themeColor="accent6"/>
          <w:sz w:val="20"/>
          <w:szCs w:val="20"/>
        </w:rPr>
      </w:pPr>
      <w:r w:rsidRPr="00F1557E">
        <w:rPr>
          <w:rFonts w:asciiTheme="minorHAnsi" w:hAnsiTheme="minorHAnsi" w:cstheme="minorHAnsi"/>
          <w:color w:val="F79646" w:themeColor="accent6"/>
          <w:sz w:val="20"/>
          <w:szCs w:val="20"/>
        </w:rPr>
        <w:t>prof. dr. Olle ten Cate</w:t>
      </w:r>
    </w:p>
    <w:p w:rsidR="005A0DE0" w:rsidRPr="00F1557E" w:rsidRDefault="005A0DE0" w:rsidP="005A0DE0">
      <w:pPr>
        <w:pStyle w:val="Standaard1"/>
        <w:numPr>
          <w:ilvl w:val="0"/>
          <w:numId w:val="18"/>
        </w:numPr>
        <w:ind w:left="1134"/>
        <w:contextualSpacing w:val="0"/>
        <w:rPr>
          <w:rFonts w:asciiTheme="minorHAnsi" w:hAnsiTheme="minorHAnsi" w:cstheme="minorHAnsi"/>
          <w:sz w:val="20"/>
          <w:szCs w:val="20"/>
        </w:rPr>
      </w:pPr>
      <w:r w:rsidRPr="00F1557E">
        <w:rPr>
          <w:rFonts w:asciiTheme="minorHAnsi" w:hAnsiTheme="minorHAnsi" w:cstheme="minorHAnsi"/>
          <w:sz w:val="20"/>
          <w:szCs w:val="20"/>
        </w:rPr>
        <w:t>prof. dr. Ide Heyligers</w:t>
      </w:r>
    </w:p>
    <w:p w:rsidR="005A0DE0" w:rsidRPr="00F1557E" w:rsidRDefault="005A0DE0" w:rsidP="005A0DE0">
      <w:pPr>
        <w:pStyle w:val="Standaard1"/>
        <w:contextualSpacing w:val="0"/>
        <w:rPr>
          <w:rFonts w:asciiTheme="minorHAnsi" w:hAnsiTheme="minorHAnsi" w:cstheme="minorHAnsi"/>
          <w:sz w:val="20"/>
          <w:szCs w:val="20"/>
        </w:rPr>
      </w:pPr>
    </w:p>
    <w:p w:rsidR="005A0DE0" w:rsidRPr="00F1557E" w:rsidRDefault="005A0DE0" w:rsidP="005A0DE0">
      <w:pPr>
        <w:pStyle w:val="Standaard1"/>
        <w:numPr>
          <w:ilvl w:val="0"/>
          <w:numId w:val="10"/>
        </w:numPr>
        <w:contextualSpacing w:val="0"/>
        <w:rPr>
          <w:rFonts w:asciiTheme="minorHAnsi" w:hAnsiTheme="minorHAnsi" w:cstheme="minorHAnsi"/>
          <w:sz w:val="20"/>
          <w:szCs w:val="20"/>
        </w:rPr>
      </w:pPr>
      <w:r w:rsidRPr="00F1557E">
        <w:rPr>
          <w:rFonts w:asciiTheme="minorHAnsi" w:hAnsiTheme="minorHAnsi" w:cstheme="minorHAnsi"/>
          <w:sz w:val="20"/>
          <w:szCs w:val="20"/>
        </w:rPr>
        <w:t xml:space="preserve">Waar staat de afkorting EPA voor? </w:t>
      </w:r>
    </w:p>
    <w:p w:rsidR="005A0DE0" w:rsidRPr="00F1557E" w:rsidRDefault="005A0DE0" w:rsidP="005A0DE0">
      <w:pPr>
        <w:pStyle w:val="Standaard1"/>
        <w:numPr>
          <w:ilvl w:val="0"/>
          <w:numId w:val="11"/>
        </w:numPr>
        <w:ind w:left="1134"/>
        <w:contextualSpacing w:val="0"/>
        <w:rPr>
          <w:rFonts w:asciiTheme="minorHAnsi" w:hAnsiTheme="minorHAnsi" w:cstheme="minorHAnsi"/>
          <w:sz w:val="20"/>
          <w:szCs w:val="20"/>
        </w:rPr>
      </w:pPr>
      <w:r w:rsidRPr="00F1557E">
        <w:rPr>
          <w:rFonts w:asciiTheme="minorHAnsi" w:hAnsiTheme="minorHAnsi" w:cstheme="minorHAnsi"/>
          <w:sz w:val="20"/>
          <w:szCs w:val="20"/>
        </w:rPr>
        <w:t>Even Praktisch Afvinken</w:t>
      </w:r>
    </w:p>
    <w:p w:rsidR="005A0DE0" w:rsidRPr="00F1557E" w:rsidRDefault="005A0DE0" w:rsidP="005A0DE0">
      <w:pPr>
        <w:pStyle w:val="Standaard1"/>
        <w:numPr>
          <w:ilvl w:val="0"/>
          <w:numId w:val="11"/>
        </w:numPr>
        <w:ind w:left="1134"/>
        <w:contextualSpacing w:val="0"/>
        <w:rPr>
          <w:rFonts w:asciiTheme="minorHAnsi" w:hAnsiTheme="minorHAnsi" w:cstheme="minorHAnsi"/>
          <w:color w:val="F79646" w:themeColor="accent6"/>
          <w:sz w:val="20"/>
          <w:szCs w:val="20"/>
        </w:rPr>
      </w:pPr>
      <w:r w:rsidRPr="00F1557E">
        <w:rPr>
          <w:rFonts w:asciiTheme="minorHAnsi" w:hAnsiTheme="minorHAnsi" w:cstheme="minorHAnsi"/>
          <w:color w:val="F79646" w:themeColor="accent6"/>
          <w:sz w:val="20"/>
          <w:szCs w:val="20"/>
        </w:rPr>
        <w:t>Entrustable Professional Activity</w:t>
      </w:r>
    </w:p>
    <w:p w:rsidR="005A0DE0" w:rsidRPr="00F1557E" w:rsidRDefault="005A0DE0" w:rsidP="005A0DE0">
      <w:pPr>
        <w:pStyle w:val="Standaard1"/>
        <w:numPr>
          <w:ilvl w:val="0"/>
          <w:numId w:val="11"/>
        </w:numPr>
        <w:ind w:left="1134"/>
        <w:contextualSpacing w:val="0"/>
        <w:rPr>
          <w:rFonts w:asciiTheme="minorHAnsi" w:hAnsiTheme="minorHAnsi" w:cstheme="minorHAnsi"/>
          <w:sz w:val="20"/>
          <w:szCs w:val="20"/>
        </w:rPr>
      </w:pPr>
      <w:r w:rsidRPr="00F1557E">
        <w:rPr>
          <w:rFonts w:asciiTheme="minorHAnsi" w:hAnsiTheme="minorHAnsi" w:cstheme="minorHAnsi"/>
          <w:sz w:val="20"/>
          <w:szCs w:val="20"/>
        </w:rPr>
        <w:t>Evidence Practice Assessment</w:t>
      </w:r>
    </w:p>
    <w:p w:rsidR="005A0DE0" w:rsidRPr="00F1557E" w:rsidRDefault="005A0DE0" w:rsidP="005A0DE0">
      <w:pPr>
        <w:pStyle w:val="Standaard1"/>
        <w:contextualSpacing w:val="0"/>
        <w:rPr>
          <w:rFonts w:asciiTheme="minorHAnsi" w:hAnsiTheme="minorHAnsi" w:cstheme="minorHAnsi"/>
          <w:sz w:val="20"/>
          <w:szCs w:val="20"/>
        </w:rPr>
      </w:pPr>
    </w:p>
    <w:p w:rsidR="005A0DE0" w:rsidRPr="00F1557E" w:rsidRDefault="005A0DE0" w:rsidP="005A0DE0">
      <w:pPr>
        <w:pStyle w:val="Standaard1"/>
        <w:numPr>
          <w:ilvl w:val="0"/>
          <w:numId w:val="10"/>
        </w:numPr>
        <w:contextualSpacing w:val="0"/>
        <w:rPr>
          <w:rFonts w:asciiTheme="minorHAnsi" w:hAnsiTheme="minorHAnsi" w:cstheme="minorHAnsi"/>
          <w:sz w:val="20"/>
          <w:szCs w:val="20"/>
        </w:rPr>
      </w:pPr>
      <w:r w:rsidRPr="00F1557E">
        <w:rPr>
          <w:rFonts w:asciiTheme="minorHAnsi" w:hAnsiTheme="minorHAnsi" w:cstheme="minorHAnsi"/>
          <w:sz w:val="20"/>
          <w:szCs w:val="20"/>
        </w:rPr>
        <w:t>Hoe verhouden EPA’s zich tot competenties?</w:t>
      </w:r>
    </w:p>
    <w:p w:rsidR="005A0DE0" w:rsidRPr="00F1557E" w:rsidRDefault="005A0DE0" w:rsidP="005A0DE0">
      <w:pPr>
        <w:pStyle w:val="Standaard1"/>
        <w:numPr>
          <w:ilvl w:val="0"/>
          <w:numId w:val="15"/>
        </w:numPr>
        <w:ind w:left="1134"/>
        <w:contextualSpacing w:val="0"/>
        <w:rPr>
          <w:rFonts w:asciiTheme="minorHAnsi" w:hAnsiTheme="minorHAnsi" w:cstheme="minorHAnsi"/>
          <w:sz w:val="20"/>
          <w:szCs w:val="20"/>
        </w:rPr>
      </w:pPr>
      <w:r w:rsidRPr="00F1557E">
        <w:rPr>
          <w:rFonts w:asciiTheme="minorHAnsi" w:hAnsiTheme="minorHAnsi" w:cstheme="minorHAnsi"/>
          <w:sz w:val="20"/>
          <w:szCs w:val="20"/>
        </w:rPr>
        <w:t>EPA’s vervangen de competenties</w:t>
      </w:r>
    </w:p>
    <w:p w:rsidR="005A0DE0" w:rsidRPr="00F1557E" w:rsidRDefault="005A0DE0" w:rsidP="005A0DE0">
      <w:pPr>
        <w:pStyle w:val="Standaard1"/>
        <w:numPr>
          <w:ilvl w:val="0"/>
          <w:numId w:val="15"/>
        </w:numPr>
        <w:ind w:left="1134"/>
        <w:contextualSpacing w:val="0"/>
        <w:rPr>
          <w:rFonts w:asciiTheme="minorHAnsi" w:hAnsiTheme="minorHAnsi" w:cstheme="minorHAnsi"/>
          <w:color w:val="F79646" w:themeColor="accent6"/>
          <w:sz w:val="20"/>
          <w:szCs w:val="20"/>
        </w:rPr>
      </w:pPr>
      <w:r w:rsidRPr="00F1557E">
        <w:rPr>
          <w:rFonts w:asciiTheme="minorHAnsi" w:hAnsiTheme="minorHAnsi" w:cstheme="minorHAnsi"/>
          <w:color w:val="F79646" w:themeColor="accent6"/>
          <w:sz w:val="20"/>
          <w:szCs w:val="20"/>
        </w:rPr>
        <w:t>Competenties zijn geïntegreerd in de EPA</w:t>
      </w:r>
    </w:p>
    <w:p w:rsidR="005A0DE0" w:rsidRPr="00F1557E" w:rsidRDefault="005A0DE0" w:rsidP="005A0DE0">
      <w:pPr>
        <w:pStyle w:val="Standaard1"/>
        <w:numPr>
          <w:ilvl w:val="0"/>
          <w:numId w:val="15"/>
        </w:numPr>
        <w:ind w:left="1134"/>
        <w:contextualSpacing w:val="0"/>
        <w:rPr>
          <w:rFonts w:asciiTheme="minorHAnsi" w:hAnsiTheme="minorHAnsi" w:cstheme="minorHAnsi"/>
          <w:sz w:val="20"/>
          <w:szCs w:val="20"/>
        </w:rPr>
      </w:pPr>
      <w:r w:rsidRPr="00F1557E">
        <w:rPr>
          <w:rFonts w:asciiTheme="minorHAnsi" w:hAnsiTheme="minorHAnsi" w:cstheme="minorHAnsi"/>
          <w:sz w:val="20"/>
          <w:szCs w:val="20"/>
        </w:rPr>
        <w:t>Per EPA komt één competentie aan bod</w:t>
      </w:r>
    </w:p>
    <w:p w:rsidR="005A0DE0" w:rsidRPr="00F1557E" w:rsidRDefault="005A0DE0" w:rsidP="005A0DE0">
      <w:pPr>
        <w:pStyle w:val="Standaard1"/>
        <w:contextualSpacing w:val="0"/>
        <w:rPr>
          <w:rFonts w:asciiTheme="minorHAnsi" w:hAnsiTheme="minorHAnsi" w:cstheme="minorHAnsi"/>
          <w:sz w:val="20"/>
          <w:szCs w:val="20"/>
        </w:rPr>
      </w:pPr>
    </w:p>
    <w:p w:rsidR="005A0DE0" w:rsidRPr="00F1557E" w:rsidRDefault="005A0DE0" w:rsidP="005A0DE0">
      <w:pPr>
        <w:pStyle w:val="Standaard1"/>
        <w:numPr>
          <w:ilvl w:val="0"/>
          <w:numId w:val="10"/>
        </w:numPr>
        <w:contextualSpacing w:val="0"/>
        <w:rPr>
          <w:rFonts w:asciiTheme="minorHAnsi" w:hAnsiTheme="minorHAnsi" w:cstheme="minorHAnsi"/>
          <w:sz w:val="20"/>
          <w:szCs w:val="20"/>
        </w:rPr>
      </w:pPr>
      <w:r w:rsidRPr="00F1557E">
        <w:rPr>
          <w:rFonts w:asciiTheme="minorHAnsi" w:hAnsiTheme="minorHAnsi" w:cstheme="minorHAnsi"/>
          <w:sz w:val="20"/>
          <w:szCs w:val="20"/>
        </w:rPr>
        <w:t>Hoe verhouden EPA’s zich tot een KPB?</w:t>
      </w:r>
    </w:p>
    <w:p w:rsidR="005A0DE0" w:rsidRPr="00F1557E" w:rsidRDefault="005A0DE0" w:rsidP="005A0DE0">
      <w:pPr>
        <w:pStyle w:val="Standaard1"/>
        <w:numPr>
          <w:ilvl w:val="0"/>
          <w:numId w:val="13"/>
        </w:numPr>
        <w:ind w:left="1134"/>
        <w:contextualSpacing w:val="0"/>
        <w:rPr>
          <w:rFonts w:asciiTheme="minorHAnsi" w:hAnsiTheme="minorHAnsi" w:cstheme="minorHAnsi"/>
          <w:sz w:val="20"/>
          <w:szCs w:val="20"/>
        </w:rPr>
      </w:pPr>
      <w:r w:rsidRPr="00F1557E">
        <w:rPr>
          <w:rFonts w:asciiTheme="minorHAnsi" w:hAnsiTheme="minorHAnsi" w:cstheme="minorHAnsi"/>
          <w:sz w:val="20"/>
          <w:szCs w:val="20"/>
        </w:rPr>
        <w:t>een EPA vervangt de KPB</w:t>
      </w:r>
    </w:p>
    <w:p w:rsidR="005A0DE0" w:rsidRPr="00F1557E" w:rsidRDefault="005A0DE0" w:rsidP="005A0DE0">
      <w:pPr>
        <w:pStyle w:val="Standaard1"/>
        <w:numPr>
          <w:ilvl w:val="0"/>
          <w:numId w:val="13"/>
        </w:numPr>
        <w:ind w:left="1134"/>
        <w:contextualSpacing w:val="0"/>
        <w:rPr>
          <w:rFonts w:asciiTheme="minorHAnsi" w:hAnsiTheme="minorHAnsi" w:cstheme="minorHAnsi"/>
          <w:sz w:val="20"/>
          <w:szCs w:val="20"/>
        </w:rPr>
      </w:pPr>
      <w:r w:rsidRPr="00F1557E">
        <w:rPr>
          <w:rFonts w:asciiTheme="minorHAnsi" w:hAnsiTheme="minorHAnsi" w:cstheme="minorHAnsi"/>
          <w:sz w:val="20"/>
          <w:szCs w:val="20"/>
        </w:rPr>
        <w:t>bij elke EPA horen minimaal 5 KPB’s</w:t>
      </w:r>
    </w:p>
    <w:p w:rsidR="005A0DE0" w:rsidRPr="00F1557E" w:rsidRDefault="005A0DE0" w:rsidP="005A0DE0">
      <w:pPr>
        <w:pStyle w:val="Standaard1"/>
        <w:numPr>
          <w:ilvl w:val="0"/>
          <w:numId w:val="13"/>
        </w:numPr>
        <w:ind w:left="1134"/>
        <w:contextualSpacing w:val="0"/>
        <w:rPr>
          <w:rFonts w:asciiTheme="minorHAnsi" w:hAnsiTheme="minorHAnsi" w:cstheme="minorHAnsi"/>
          <w:sz w:val="20"/>
          <w:szCs w:val="20"/>
        </w:rPr>
      </w:pPr>
      <w:r w:rsidRPr="00F1557E">
        <w:rPr>
          <w:rFonts w:asciiTheme="minorHAnsi" w:hAnsiTheme="minorHAnsi" w:cstheme="minorHAnsi"/>
          <w:color w:val="F79646" w:themeColor="accent6"/>
          <w:sz w:val="20"/>
          <w:szCs w:val="20"/>
        </w:rPr>
        <w:t>een KPB is één van de toetsinstrumenten in te zetten als informatiebron voor de EPA</w:t>
      </w:r>
    </w:p>
    <w:p w:rsidR="005A0DE0" w:rsidRPr="00F1557E" w:rsidRDefault="005A0DE0" w:rsidP="005A0DE0">
      <w:pPr>
        <w:pStyle w:val="Standaard1"/>
        <w:ind w:left="1134"/>
        <w:contextualSpacing w:val="0"/>
        <w:rPr>
          <w:rFonts w:asciiTheme="minorHAnsi" w:hAnsiTheme="minorHAnsi" w:cstheme="minorHAnsi"/>
          <w:i/>
          <w:sz w:val="20"/>
          <w:szCs w:val="20"/>
        </w:rPr>
      </w:pPr>
    </w:p>
    <w:p w:rsidR="005A0DE0" w:rsidRPr="00F1557E" w:rsidRDefault="005A0DE0" w:rsidP="005A0DE0">
      <w:pPr>
        <w:pStyle w:val="Standaard1"/>
        <w:numPr>
          <w:ilvl w:val="0"/>
          <w:numId w:val="10"/>
        </w:numPr>
        <w:contextualSpacing w:val="0"/>
        <w:rPr>
          <w:rFonts w:asciiTheme="minorHAnsi" w:hAnsiTheme="minorHAnsi" w:cstheme="minorHAnsi"/>
          <w:sz w:val="20"/>
          <w:szCs w:val="20"/>
        </w:rPr>
      </w:pPr>
      <w:r w:rsidRPr="00F1557E">
        <w:rPr>
          <w:rFonts w:asciiTheme="minorHAnsi" w:hAnsiTheme="minorHAnsi" w:cstheme="minorHAnsi"/>
          <w:sz w:val="20"/>
          <w:szCs w:val="20"/>
        </w:rPr>
        <w:t>Wie stellen de beschrijvingen van EPA’s op?</w:t>
      </w:r>
    </w:p>
    <w:p w:rsidR="005A0DE0" w:rsidRPr="00F1557E" w:rsidRDefault="005A0DE0" w:rsidP="005A0DE0">
      <w:pPr>
        <w:pStyle w:val="Standaard1"/>
        <w:numPr>
          <w:ilvl w:val="0"/>
          <w:numId w:val="16"/>
        </w:numPr>
        <w:ind w:left="1134"/>
        <w:contextualSpacing w:val="0"/>
        <w:rPr>
          <w:rFonts w:asciiTheme="minorHAnsi" w:hAnsiTheme="minorHAnsi" w:cstheme="minorHAnsi"/>
          <w:color w:val="F79646" w:themeColor="accent6"/>
          <w:sz w:val="20"/>
          <w:szCs w:val="20"/>
        </w:rPr>
      </w:pPr>
      <w:r w:rsidRPr="00F1557E">
        <w:rPr>
          <w:rFonts w:asciiTheme="minorHAnsi" w:hAnsiTheme="minorHAnsi" w:cstheme="minorHAnsi"/>
          <w:color w:val="F79646" w:themeColor="accent6"/>
          <w:sz w:val="20"/>
          <w:szCs w:val="20"/>
        </w:rPr>
        <w:t>De concilia in het landelijk opleidingsplan</w:t>
      </w:r>
    </w:p>
    <w:p w:rsidR="005A0DE0" w:rsidRPr="00F1557E" w:rsidRDefault="005A0DE0" w:rsidP="005A0DE0">
      <w:pPr>
        <w:pStyle w:val="Standaard1"/>
        <w:numPr>
          <w:ilvl w:val="0"/>
          <w:numId w:val="16"/>
        </w:numPr>
        <w:ind w:left="1134"/>
        <w:contextualSpacing w:val="0"/>
        <w:rPr>
          <w:rFonts w:asciiTheme="minorHAnsi" w:hAnsiTheme="minorHAnsi" w:cstheme="minorHAnsi"/>
          <w:sz w:val="20"/>
          <w:szCs w:val="20"/>
        </w:rPr>
      </w:pPr>
      <w:r w:rsidRPr="00F1557E">
        <w:rPr>
          <w:rFonts w:asciiTheme="minorHAnsi" w:hAnsiTheme="minorHAnsi" w:cstheme="minorHAnsi"/>
          <w:sz w:val="20"/>
          <w:szCs w:val="20"/>
        </w:rPr>
        <w:t>De opleidingsclusters in het regionale opleidingsplan</w:t>
      </w:r>
    </w:p>
    <w:p w:rsidR="005A0DE0" w:rsidRPr="00F1557E" w:rsidRDefault="005A0DE0" w:rsidP="005A0DE0">
      <w:pPr>
        <w:pStyle w:val="Standaard1"/>
        <w:numPr>
          <w:ilvl w:val="0"/>
          <w:numId w:val="16"/>
        </w:numPr>
        <w:ind w:left="1134"/>
        <w:contextualSpacing w:val="0"/>
        <w:rPr>
          <w:rFonts w:asciiTheme="minorHAnsi" w:hAnsiTheme="minorHAnsi" w:cstheme="minorHAnsi"/>
          <w:sz w:val="20"/>
          <w:szCs w:val="20"/>
        </w:rPr>
      </w:pPr>
      <w:r w:rsidRPr="00F1557E">
        <w:rPr>
          <w:rFonts w:asciiTheme="minorHAnsi" w:hAnsiTheme="minorHAnsi" w:cstheme="minorHAnsi"/>
          <w:sz w:val="20"/>
          <w:szCs w:val="20"/>
        </w:rPr>
        <w:t>De opleiders in het lokale opleidingsplan</w:t>
      </w:r>
    </w:p>
    <w:p w:rsidR="005A0DE0" w:rsidRPr="00F1557E" w:rsidRDefault="005A0DE0" w:rsidP="005A0DE0">
      <w:pPr>
        <w:pStyle w:val="Standaard1"/>
        <w:numPr>
          <w:ilvl w:val="0"/>
          <w:numId w:val="16"/>
        </w:numPr>
        <w:ind w:left="1134"/>
        <w:contextualSpacing w:val="0"/>
        <w:rPr>
          <w:rFonts w:asciiTheme="minorHAnsi" w:hAnsiTheme="minorHAnsi" w:cstheme="minorHAnsi"/>
          <w:sz w:val="20"/>
          <w:szCs w:val="20"/>
        </w:rPr>
      </w:pPr>
      <w:r w:rsidRPr="00F1557E">
        <w:rPr>
          <w:rFonts w:asciiTheme="minorHAnsi" w:hAnsiTheme="minorHAnsi" w:cstheme="minorHAnsi"/>
          <w:sz w:val="20"/>
          <w:szCs w:val="20"/>
        </w:rPr>
        <w:t>De aios in het individueel opleidingsplan</w:t>
      </w:r>
    </w:p>
    <w:p w:rsidR="005A0DE0" w:rsidRPr="00F1557E" w:rsidRDefault="005A0DE0" w:rsidP="005A0DE0">
      <w:pPr>
        <w:pStyle w:val="Standaard1"/>
        <w:ind w:left="1134"/>
        <w:contextualSpacing w:val="0"/>
        <w:rPr>
          <w:rFonts w:asciiTheme="minorHAnsi" w:hAnsiTheme="minorHAnsi" w:cstheme="minorHAnsi"/>
          <w:sz w:val="20"/>
          <w:szCs w:val="20"/>
        </w:rPr>
      </w:pPr>
    </w:p>
    <w:p w:rsidR="005A0DE0" w:rsidRPr="00F1557E" w:rsidRDefault="005A0DE0" w:rsidP="005A0DE0">
      <w:pPr>
        <w:pStyle w:val="Standaard1"/>
        <w:numPr>
          <w:ilvl w:val="0"/>
          <w:numId w:val="10"/>
        </w:numPr>
        <w:contextualSpacing w:val="0"/>
        <w:rPr>
          <w:rFonts w:asciiTheme="minorHAnsi" w:hAnsiTheme="minorHAnsi" w:cstheme="minorHAnsi"/>
          <w:sz w:val="20"/>
          <w:szCs w:val="20"/>
        </w:rPr>
      </w:pPr>
      <w:r w:rsidRPr="00F1557E">
        <w:rPr>
          <w:rFonts w:asciiTheme="minorHAnsi" w:hAnsiTheme="minorHAnsi" w:cstheme="minorHAnsi"/>
          <w:sz w:val="20"/>
          <w:szCs w:val="20"/>
        </w:rPr>
        <w:t>Moet de lijst van EPA’s voor een specialisme het hele beroep dekken?</w:t>
      </w:r>
    </w:p>
    <w:p w:rsidR="005A0DE0" w:rsidRPr="00F1557E" w:rsidRDefault="005A0DE0" w:rsidP="005A0DE0">
      <w:pPr>
        <w:pStyle w:val="Standaard1"/>
        <w:numPr>
          <w:ilvl w:val="0"/>
          <w:numId w:val="14"/>
        </w:numPr>
        <w:ind w:left="1134"/>
        <w:contextualSpacing w:val="0"/>
        <w:rPr>
          <w:rFonts w:asciiTheme="minorHAnsi" w:hAnsiTheme="minorHAnsi" w:cstheme="minorHAnsi"/>
          <w:sz w:val="20"/>
          <w:szCs w:val="20"/>
        </w:rPr>
      </w:pPr>
      <w:r w:rsidRPr="00F1557E">
        <w:rPr>
          <w:rFonts w:asciiTheme="minorHAnsi" w:hAnsiTheme="minorHAnsi" w:cstheme="minorHAnsi"/>
          <w:sz w:val="20"/>
          <w:szCs w:val="20"/>
        </w:rPr>
        <w:t>Ja, want alleen dan weet je zeker dat de bekwame specialist wordt afgeleverd</w:t>
      </w:r>
    </w:p>
    <w:p w:rsidR="005A0DE0" w:rsidRPr="00F1557E" w:rsidRDefault="005A0DE0" w:rsidP="005A0DE0">
      <w:pPr>
        <w:pStyle w:val="Standaard1"/>
        <w:numPr>
          <w:ilvl w:val="0"/>
          <w:numId w:val="14"/>
        </w:numPr>
        <w:ind w:left="1134"/>
        <w:contextualSpacing w:val="0"/>
        <w:rPr>
          <w:rFonts w:asciiTheme="minorHAnsi" w:hAnsiTheme="minorHAnsi" w:cstheme="minorHAnsi"/>
          <w:sz w:val="20"/>
          <w:szCs w:val="20"/>
        </w:rPr>
      </w:pPr>
      <w:r w:rsidRPr="00F1557E">
        <w:rPr>
          <w:rFonts w:asciiTheme="minorHAnsi" w:hAnsiTheme="minorHAnsi" w:cstheme="minorHAnsi"/>
          <w:sz w:val="20"/>
          <w:szCs w:val="20"/>
        </w:rPr>
        <w:t>Ja, want dat is verplicht gesteld door de RGS</w:t>
      </w:r>
    </w:p>
    <w:p w:rsidR="005A0DE0" w:rsidRPr="00F1557E" w:rsidRDefault="005A0DE0" w:rsidP="005A0DE0">
      <w:pPr>
        <w:pStyle w:val="Standaard1"/>
        <w:numPr>
          <w:ilvl w:val="0"/>
          <w:numId w:val="14"/>
        </w:numPr>
        <w:ind w:left="1134"/>
        <w:contextualSpacing w:val="0"/>
        <w:rPr>
          <w:rFonts w:asciiTheme="minorHAnsi" w:hAnsiTheme="minorHAnsi" w:cstheme="minorHAnsi"/>
          <w:sz w:val="20"/>
          <w:szCs w:val="20"/>
        </w:rPr>
      </w:pPr>
      <w:r w:rsidRPr="00F1557E">
        <w:rPr>
          <w:rFonts w:asciiTheme="minorHAnsi" w:hAnsiTheme="minorHAnsi" w:cstheme="minorHAnsi"/>
          <w:sz w:val="20"/>
          <w:szCs w:val="20"/>
        </w:rPr>
        <w:t>Nee, want EPA’s zien er in elk ziekenhuis weer anders uit</w:t>
      </w:r>
    </w:p>
    <w:p w:rsidR="005A0DE0" w:rsidRPr="00F1557E" w:rsidRDefault="005A0DE0" w:rsidP="005A0DE0">
      <w:pPr>
        <w:pStyle w:val="Standaard1"/>
        <w:numPr>
          <w:ilvl w:val="0"/>
          <w:numId w:val="14"/>
        </w:numPr>
        <w:ind w:left="1134"/>
        <w:contextualSpacing w:val="0"/>
        <w:rPr>
          <w:rFonts w:asciiTheme="minorHAnsi" w:hAnsiTheme="minorHAnsi" w:cstheme="minorHAnsi"/>
          <w:sz w:val="20"/>
          <w:szCs w:val="20"/>
        </w:rPr>
      </w:pPr>
      <w:r w:rsidRPr="00F1557E">
        <w:rPr>
          <w:rFonts w:asciiTheme="minorHAnsi" w:hAnsiTheme="minorHAnsi" w:cstheme="minorHAnsi"/>
          <w:color w:val="F79646" w:themeColor="accent6"/>
          <w:sz w:val="20"/>
          <w:szCs w:val="20"/>
        </w:rPr>
        <w:t>Nee, dit is theoretisch niet mogelijk, het is een selectie minimumvereisten die je getoetst wilt zien</w:t>
      </w:r>
    </w:p>
    <w:p w:rsidR="005A0DE0" w:rsidRPr="00F1557E" w:rsidRDefault="005A0DE0" w:rsidP="005A0DE0">
      <w:pPr>
        <w:pStyle w:val="Standaard1"/>
        <w:ind w:left="1134"/>
        <w:contextualSpacing w:val="0"/>
        <w:rPr>
          <w:rFonts w:asciiTheme="minorHAnsi" w:hAnsiTheme="minorHAnsi" w:cstheme="minorHAnsi"/>
          <w:sz w:val="20"/>
          <w:szCs w:val="20"/>
        </w:rPr>
      </w:pPr>
    </w:p>
    <w:p w:rsidR="005A0DE0" w:rsidRPr="00F1557E" w:rsidRDefault="005A0DE0" w:rsidP="005A0DE0">
      <w:pPr>
        <w:pStyle w:val="Standaard1"/>
        <w:numPr>
          <w:ilvl w:val="0"/>
          <w:numId w:val="10"/>
        </w:numPr>
        <w:contextualSpacing w:val="0"/>
        <w:rPr>
          <w:rFonts w:asciiTheme="minorHAnsi" w:hAnsiTheme="minorHAnsi" w:cstheme="minorHAnsi"/>
          <w:sz w:val="20"/>
          <w:szCs w:val="20"/>
        </w:rPr>
      </w:pPr>
      <w:r w:rsidRPr="00F1557E">
        <w:rPr>
          <w:rFonts w:asciiTheme="minorHAnsi" w:hAnsiTheme="minorHAnsi" w:cstheme="minorHAnsi"/>
          <w:sz w:val="20"/>
          <w:szCs w:val="20"/>
        </w:rPr>
        <w:t>Wat is waar? De mate van bekwaamheid op een bepaalde EPA wordt….</w:t>
      </w:r>
    </w:p>
    <w:p w:rsidR="005A0DE0" w:rsidRPr="00F1557E" w:rsidRDefault="005A0DE0" w:rsidP="005A0DE0">
      <w:pPr>
        <w:pStyle w:val="Standaard1"/>
        <w:numPr>
          <w:ilvl w:val="1"/>
          <w:numId w:val="10"/>
        </w:numPr>
        <w:ind w:left="1134"/>
        <w:contextualSpacing w:val="0"/>
        <w:rPr>
          <w:rFonts w:asciiTheme="minorHAnsi" w:hAnsiTheme="minorHAnsi" w:cstheme="minorHAnsi"/>
          <w:color w:val="F79646" w:themeColor="accent6"/>
          <w:sz w:val="20"/>
          <w:szCs w:val="20"/>
        </w:rPr>
      </w:pPr>
      <w:r w:rsidRPr="00F1557E">
        <w:rPr>
          <w:rFonts w:asciiTheme="minorHAnsi" w:hAnsiTheme="minorHAnsi" w:cstheme="minorHAnsi"/>
          <w:color w:val="F79646" w:themeColor="accent6"/>
          <w:sz w:val="20"/>
          <w:szCs w:val="20"/>
        </w:rPr>
        <w:t>vastgesteld met een gevarieerde set aan bewijsmateriaal</w:t>
      </w:r>
    </w:p>
    <w:p w:rsidR="005A0DE0" w:rsidRPr="00F1557E" w:rsidRDefault="005A0DE0" w:rsidP="005A0DE0">
      <w:pPr>
        <w:pStyle w:val="Standaard1"/>
        <w:numPr>
          <w:ilvl w:val="1"/>
          <w:numId w:val="10"/>
        </w:numPr>
        <w:ind w:left="1134"/>
        <w:contextualSpacing w:val="0"/>
        <w:rPr>
          <w:rFonts w:asciiTheme="minorHAnsi" w:hAnsiTheme="minorHAnsi" w:cstheme="minorHAnsi"/>
          <w:sz w:val="20"/>
          <w:szCs w:val="20"/>
        </w:rPr>
      </w:pPr>
      <w:r w:rsidRPr="00F1557E">
        <w:rPr>
          <w:rFonts w:asciiTheme="minorHAnsi" w:hAnsiTheme="minorHAnsi" w:cstheme="minorHAnsi"/>
          <w:sz w:val="20"/>
          <w:szCs w:val="20"/>
        </w:rPr>
        <w:t>met minimaal 10 KPB’s per jaar</w:t>
      </w:r>
    </w:p>
    <w:p w:rsidR="005A0DE0" w:rsidRPr="00F1557E" w:rsidRDefault="005A0DE0" w:rsidP="005A0DE0">
      <w:pPr>
        <w:pStyle w:val="Standaard1"/>
        <w:numPr>
          <w:ilvl w:val="1"/>
          <w:numId w:val="10"/>
        </w:numPr>
        <w:ind w:left="1134"/>
        <w:contextualSpacing w:val="0"/>
        <w:rPr>
          <w:rFonts w:asciiTheme="minorHAnsi" w:hAnsiTheme="minorHAnsi" w:cstheme="minorHAnsi"/>
          <w:sz w:val="20"/>
          <w:szCs w:val="20"/>
        </w:rPr>
      </w:pPr>
      <w:r w:rsidRPr="00F1557E">
        <w:rPr>
          <w:rFonts w:asciiTheme="minorHAnsi" w:hAnsiTheme="minorHAnsi" w:cstheme="minorHAnsi"/>
          <w:sz w:val="20"/>
          <w:szCs w:val="20"/>
        </w:rPr>
        <w:t>bepaald door de stagehouder</w:t>
      </w:r>
    </w:p>
    <w:p w:rsidR="005A0DE0" w:rsidRPr="00F1557E" w:rsidRDefault="005A0DE0" w:rsidP="005A0DE0">
      <w:pPr>
        <w:pStyle w:val="Standaard1"/>
        <w:ind w:left="720"/>
        <w:contextualSpacing w:val="0"/>
        <w:rPr>
          <w:rFonts w:asciiTheme="minorHAnsi" w:hAnsiTheme="minorHAnsi" w:cstheme="minorHAnsi"/>
          <w:sz w:val="20"/>
          <w:szCs w:val="20"/>
        </w:rPr>
      </w:pPr>
    </w:p>
    <w:p w:rsidR="005A0DE0" w:rsidRPr="00F1557E" w:rsidRDefault="005A0DE0" w:rsidP="005A0DE0">
      <w:pPr>
        <w:pStyle w:val="Standaard1"/>
        <w:numPr>
          <w:ilvl w:val="0"/>
          <w:numId w:val="10"/>
        </w:numPr>
        <w:contextualSpacing w:val="0"/>
        <w:rPr>
          <w:rFonts w:asciiTheme="minorHAnsi" w:hAnsiTheme="minorHAnsi" w:cstheme="minorHAnsi"/>
          <w:sz w:val="20"/>
          <w:szCs w:val="20"/>
        </w:rPr>
      </w:pPr>
      <w:r w:rsidRPr="00F1557E">
        <w:rPr>
          <w:rFonts w:asciiTheme="minorHAnsi" w:hAnsiTheme="minorHAnsi" w:cstheme="minorHAnsi"/>
          <w:sz w:val="20"/>
          <w:szCs w:val="20"/>
        </w:rPr>
        <w:t>Wat houdt supervisieniveau 4 in? De aios…</w:t>
      </w:r>
    </w:p>
    <w:p w:rsidR="005A0DE0" w:rsidRPr="00F1557E" w:rsidRDefault="005A0DE0" w:rsidP="005A0DE0">
      <w:pPr>
        <w:pStyle w:val="Standaard1"/>
        <w:numPr>
          <w:ilvl w:val="0"/>
          <w:numId w:val="17"/>
        </w:numPr>
        <w:ind w:left="1134"/>
        <w:contextualSpacing w:val="0"/>
        <w:rPr>
          <w:rFonts w:asciiTheme="minorHAnsi" w:hAnsiTheme="minorHAnsi" w:cstheme="minorHAnsi"/>
          <w:sz w:val="20"/>
          <w:szCs w:val="20"/>
        </w:rPr>
      </w:pPr>
      <w:r w:rsidRPr="00F1557E">
        <w:rPr>
          <w:rFonts w:asciiTheme="minorHAnsi" w:hAnsiTheme="minorHAnsi" w:cstheme="minorHAnsi"/>
          <w:sz w:val="20"/>
          <w:szCs w:val="20"/>
        </w:rPr>
        <w:t>Geeft zelf supervisie aan minder ervaren aios</w:t>
      </w:r>
    </w:p>
    <w:p w:rsidR="005A0DE0" w:rsidRPr="00F1557E" w:rsidRDefault="005A0DE0" w:rsidP="005A0DE0">
      <w:pPr>
        <w:pStyle w:val="Standaard1"/>
        <w:numPr>
          <w:ilvl w:val="0"/>
          <w:numId w:val="17"/>
        </w:numPr>
        <w:ind w:left="1134"/>
        <w:contextualSpacing w:val="0"/>
        <w:rPr>
          <w:rFonts w:asciiTheme="minorHAnsi" w:hAnsiTheme="minorHAnsi" w:cstheme="minorHAnsi"/>
          <w:color w:val="F79646" w:themeColor="accent6"/>
          <w:sz w:val="20"/>
          <w:szCs w:val="20"/>
        </w:rPr>
      </w:pPr>
      <w:r w:rsidRPr="00F1557E">
        <w:rPr>
          <w:rFonts w:asciiTheme="minorHAnsi" w:hAnsiTheme="minorHAnsi" w:cstheme="minorHAnsi"/>
          <w:color w:val="F79646" w:themeColor="accent6"/>
          <w:sz w:val="20"/>
          <w:szCs w:val="20"/>
        </w:rPr>
        <w:t>Voert de activiteit zelfstandig uit, met supervisie op afstand</w:t>
      </w:r>
    </w:p>
    <w:p w:rsidR="005A0DE0" w:rsidRPr="00F1557E" w:rsidRDefault="005A0DE0" w:rsidP="005A0DE0">
      <w:pPr>
        <w:pStyle w:val="Standaard1"/>
        <w:numPr>
          <w:ilvl w:val="0"/>
          <w:numId w:val="17"/>
        </w:numPr>
        <w:ind w:left="1134"/>
        <w:contextualSpacing w:val="0"/>
        <w:rPr>
          <w:rFonts w:asciiTheme="minorHAnsi" w:hAnsiTheme="minorHAnsi" w:cstheme="minorHAnsi"/>
          <w:sz w:val="20"/>
          <w:szCs w:val="20"/>
        </w:rPr>
      </w:pPr>
      <w:r w:rsidRPr="00F1557E">
        <w:rPr>
          <w:rFonts w:asciiTheme="minorHAnsi" w:hAnsiTheme="minorHAnsi" w:cstheme="minorHAnsi"/>
          <w:sz w:val="20"/>
          <w:szCs w:val="20"/>
        </w:rPr>
        <w:t>Voert de activiteit zelfstandig uit</w:t>
      </w:r>
    </w:p>
    <w:p w:rsidR="005A0DE0" w:rsidRPr="00F1557E" w:rsidRDefault="005A0DE0" w:rsidP="005A0DE0">
      <w:pPr>
        <w:pStyle w:val="Standaard1"/>
        <w:numPr>
          <w:ilvl w:val="0"/>
          <w:numId w:val="17"/>
        </w:numPr>
        <w:ind w:left="1134"/>
        <w:contextualSpacing w:val="0"/>
        <w:rPr>
          <w:rFonts w:asciiTheme="minorHAnsi" w:hAnsiTheme="minorHAnsi" w:cstheme="minorHAnsi"/>
          <w:sz w:val="20"/>
          <w:szCs w:val="20"/>
        </w:rPr>
      </w:pPr>
      <w:r w:rsidRPr="00F1557E">
        <w:rPr>
          <w:rFonts w:asciiTheme="minorHAnsi" w:hAnsiTheme="minorHAnsi" w:cstheme="minorHAnsi"/>
          <w:sz w:val="20"/>
          <w:szCs w:val="20"/>
        </w:rPr>
        <w:t>Voert de activiteit uit onder indirecte, reactieve supervisie</w:t>
      </w:r>
    </w:p>
    <w:p w:rsidR="005A0DE0" w:rsidRPr="00F1557E" w:rsidRDefault="005A0DE0" w:rsidP="005A0DE0">
      <w:pPr>
        <w:pStyle w:val="Standaard1"/>
        <w:ind w:left="720"/>
        <w:contextualSpacing w:val="0"/>
        <w:rPr>
          <w:rFonts w:asciiTheme="minorHAnsi" w:hAnsiTheme="minorHAnsi" w:cstheme="minorHAnsi"/>
          <w:sz w:val="20"/>
          <w:szCs w:val="20"/>
        </w:rPr>
      </w:pPr>
    </w:p>
    <w:p w:rsidR="005A0DE0" w:rsidRPr="00F1557E" w:rsidRDefault="005A0DE0" w:rsidP="005A0DE0">
      <w:pPr>
        <w:pStyle w:val="Standaard1"/>
        <w:numPr>
          <w:ilvl w:val="0"/>
          <w:numId w:val="10"/>
        </w:numPr>
        <w:contextualSpacing w:val="0"/>
        <w:rPr>
          <w:rFonts w:asciiTheme="minorHAnsi" w:hAnsiTheme="minorHAnsi" w:cstheme="minorHAnsi"/>
          <w:sz w:val="20"/>
          <w:szCs w:val="20"/>
        </w:rPr>
      </w:pPr>
      <w:r w:rsidRPr="00F1557E">
        <w:rPr>
          <w:rFonts w:asciiTheme="minorHAnsi" w:hAnsiTheme="minorHAnsi" w:cstheme="minorHAnsi"/>
          <w:sz w:val="20"/>
          <w:szCs w:val="20"/>
        </w:rPr>
        <w:t>Bekwaamverklaring op niveau 4 van een aios is geldig</w:t>
      </w:r>
    </w:p>
    <w:p w:rsidR="005A0DE0" w:rsidRPr="00F1557E" w:rsidRDefault="005A0DE0" w:rsidP="005A0DE0">
      <w:pPr>
        <w:pStyle w:val="Standaard1"/>
        <w:numPr>
          <w:ilvl w:val="0"/>
          <w:numId w:val="19"/>
        </w:numPr>
        <w:ind w:left="1134"/>
        <w:contextualSpacing w:val="0"/>
        <w:rPr>
          <w:rFonts w:asciiTheme="minorHAnsi" w:hAnsiTheme="minorHAnsi" w:cstheme="minorHAnsi"/>
          <w:sz w:val="20"/>
          <w:szCs w:val="20"/>
        </w:rPr>
      </w:pPr>
      <w:r w:rsidRPr="00F1557E">
        <w:rPr>
          <w:rFonts w:asciiTheme="minorHAnsi" w:hAnsiTheme="minorHAnsi" w:cstheme="minorHAnsi"/>
          <w:sz w:val="20"/>
          <w:szCs w:val="20"/>
        </w:rPr>
        <w:t>Alleen in het betreffende ziekenhuis</w:t>
      </w:r>
    </w:p>
    <w:p w:rsidR="005A0DE0" w:rsidRPr="00F1557E" w:rsidRDefault="005A0DE0" w:rsidP="005A0DE0">
      <w:pPr>
        <w:pStyle w:val="Standaard1"/>
        <w:numPr>
          <w:ilvl w:val="0"/>
          <w:numId w:val="19"/>
        </w:numPr>
        <w:ind w:left="1134"/>
        <w:contextualSpacing w:val="0"/>
        <w:rPr>
          <w:rFonts w:asciiTheme="minorHAnsi" w:hAnsiTheme="minorHAnsi" w:cstheme="minorHAnsi"/>
          <w:sz w:val="20"/>
          <w:szCs w:val="20"/>
        </w:rPr>
      </w:pPr>
      <w:r w:rsidRPr="00F1557E">
        <w:rPr>
          <w:rFonts w:asciiTheme="minorHAnsi" w:hAnsiTheme="minorHAnsi" w:cstheme="minorHAnsi"/>
          <w:sz w:val="20"/>
          <w:szCs w:val="20"/>
        </w:rPr>
        <w:t>Alleen in de regio</w:t>
      </w:r>
    </w:p>
    <w:p w:rsidR="005A0DE0" w:rsidRPr="00F1557E" w:rsidRDefault="005A0DE0" w:rsidP="005A0DE0">
      <w:pPr>
        <w:pStyle w:val="Standaard1"/>
        <w:numPr>
          <w:ilvl w:val="0"/>
          <w:numId w:val="19"/>
        </w:numPr>
        <w:ind w:left="1134"/>
        <w:contextualSpacing w:val="0"/>
        <w:rPr>
          <w:rFonts w:asciiTheme="minorHAnsi" w:hAnsiTheme="minorHAnsi" w:cstheme="minorHAnsi"/>
          <w:color w:val="F79646" w:themeColor="accent6"/>
          <w:sz w:val="20"/>
          <w:szCs w:val="20"/>
        </w:rPr>
      </w:pPr>
      <w:r w:rsidRPr="00F1557E">
        <w:rPr>
          <w:rFonts w:asciiTheme="minorHAnsi" w:hAnsiTheme="minorHAnsi" w:cstheme="minorHAnsi"/>
          <w:color w:val="F79646" w:themeColor="accent6"/>
          <w:sz w:val="20"/>
          <w:szCs w:val="20"/>
        </w:rPr>
        <w:t>Landelijk</w:t>
      </w:r>
    </w:p>
    <w:p w:rsidR="005A0DE0" w:rsidRPr="00F1557E" w:rsidRDefault="005A0DE0" w:rsidP="005A0DE0">
      <w:pPr>
        <w:pStyle w:val="Standaard1"/>
        <w:numPr>
          <w:ilvl w:val="0"/>
          <w:numId w:val="19"/>
        </w:numPr>
        <w:ind w:left="1134"/>
        <w:contextualSpacing w:val="0"/>
        <w:rPr>
          <w:rFonts w:asciiTheme="minorHAnsi" w:hAnsiTheme="minorHAnsi" w:cstheme="minorHAnsi"/>
          <w:sz w:val="20"/>
          <w:szCs w:val="20"/>
        </w:rPr>
      </w:pPr>
      <w:r w:rsidRPr="00F1557E">
        <w:rPr>
          <w:rFonts w:asciiTheme="minorHAnsi" w:hAnsiTheme="minorHAnsi" w:cstheme="minorHAnsi"/>
          <w:sz w:val="20"/>
          <w:szCs w:val="20"/>
        </w:rPr>
        <w:t xml:space="preserve">Internationaal </w:t>
      </w:r>
    </w:p>
    <w:p w:rsidR="005A0DE0" w:rsidRDefault="005A0DE0">
      <w:pPr>
        <w:spacing w:after="200" w:line="276" w:lineRule="auto"/>
        <w:rPr>
          <w:rFonts w:asciiTheme="minorHAnsi" w:hAnsiTheme="minorHAnsi" w:cs="Arial"/>
          <w:i/>
          <w:sz w:val="22"/>
          <w:szCs w:val="22"/>
        </w:rPr>
      </w:pPr>
      <w:r>
        <w:rPr>
          <w:rFonts w:asciiTheme="minorHAnsi" w:hAnsiTheme="minorHAnsi" w:cs="Arial"/>
          <w:i/>
          <w:sz w:val="22"/>
          <w:szCs w:val="22"/>
        </w:rPr>
        <w:br w:type="page"/>
      </w:r>
    </w:p>
    <w:p w:rsidR="00E27A86" w:rsidRPr="00F1557E" w:rsidRDefault="00E27A86" w:rsidP="00E27A86">
      <w:pPr>
        <w:spacing w:after="160" w:line="259" w:lineRule="auto"/>
        <w:rPr>
          <w:rFonts w:asciiTheme="minorHAnsi" w:hAnsiTheme="minorHAnsi" w:cs="Arial"/>
          <w:b/>
          <w:sz w:val="22"/>
          <w:szCs w:val="22"/>
        </w:rPr>
      </w:pPr>
      <w:r w:rsidRPr="00F1557E">
        <w:rPr>
          <w:rFonts w:asciiTheme="minorHAnsi" w:hAnsiTheme="minorHAnsi" w:cs="Arial"/>
          <w:b/>
          <w:sz w:val="22"/>
          <w:szCs w:val="22"/>
        </w:rPr>
        <w:t>Bijlage</w:t>
      </w:r>
      <w:r w:rsidR="009A6224" w:rsidRPr="00F1557E">
        <w:rPr>
          <w:rFonts w:asciiTheme="minorHAnsi" w:hAnsiTheme="minorHAnsi" w:cs="Arial"/>
          <w:b/>
          <w:sz w:val="22"/>
          <w:szCs w:val="22"/>
        </w:rPr>
        <w:t xml:space="preserve"> 2</w:t>
      </w:r>
      <w:r w:rsidRPr="00F1557E">
        <w:rPr>
          <w:rFonts w:asciiTheme="minorHAnsi" w:hAnsiTheme="minorHAnsi" w:cs="Arial"/>
          <w:b/>
          <w:sz w:val="22"/>
          <w:szCs w:val="22"/>
        </w:rPr>
        <w:t>: Interviewvragen workshop Bekwaam verklaren</w:t>
      </w:r>
    </w:p>
    <w:p w:rsidR="00E27A86" w:rsidRPr="0067017C" w:rsidRDefault="00E27A86" w:rsidP="00E27A86">
      <w:pPr>
        <w:rPr>
          <w:rFonts w:asciiTheme="minorHAnsi" w:hAnsiTheme="minorHAnsi"/>
          <w:b/>
        </w:rPr>
      </w:pPr>
    </w:p>
    <w:p w:rsidR="00E27A86" w:rsidRPr="00E4727F" w:rsidRDefault="00E27A86" w:rsidP="00E27A86">
      <w:pPr>
        <w:pStyle w:val="Lijstalinea"/>
        <w:numPr>
          <w:ilvl w:val="0"/>
          <w:numId w:val="7"/>
        </w:numPr>
        <w:spacing w:after="160" w:line="259" w:lineRule="auto"/>
        <w:contextualSpacing w:val="0"/>
        <w:rPr>
          <w:rFonts w:asciiTheme="minorHAnsi" w:hAnsiTheme="minorHAnsi"/>
          <w:sz w:val="22"/>
          <w:szCs w:val="22"/>
        </w:rPr>
      </w:pPr>
      <w:r w:rsidRPr="00E4727F">
        <w:rPr>
          <w:rFonts w:asciiTheme="minorHAnsi" w:hAnsiTheme="minorHAnsi"/>
          <w:sz w:val="22"/>
          <w:szCs w:val="22"/>
        </w:rPr>
        <w:t>Op welke wijze ben je betrokken geweest bij de ontwikkeling van de EPA’s (landelijk) binnen je specialisme?</w:t>
      </w:r>
    </w:p>
    <w:p w:rsidR="00E27A86" w:rsidRPr="00E4727F" w:rsidRDefault="00E27A86" w:rsidP="00E27A86">
      <w:pPr>
        <w:pStyle w:val="Lijstalinea"/>
        <w:numPr>
          <w:ilvl w:val="0"/>
          <w:numId w:val="7"/>
        </w:numPr>
        <w:spacing w:after="160" w:line="259" w:lineRule="auto"/>
        <w:contextualSpacing w:val="0"/>
        <w:rPr>
          <w:rFonts w:asciiTheme="minorHAnsi" w:hAnsiTheme="minorHAnsi"/>
          <w:sz w:val="22"/>
          <w:szCs w:val="22"/>
        </w:rPr>
      </w:pPr>
      <w:r w:rsidRPr="00E4727F">
        <w:rPr>
          <w:rFonts w:asciiTheme="minorHAnsi" w:hAnsiTheme="minorHAnsi"/>
          <w:sz w:val="22"/>
          <w:szCs w:val="22"/>
        </w:rPr>
        <w:t>In hoeverre zijn de EPA’s bekend op je afdeling in Noordwest?</w:t>
      </w:r>
    </w:p>
    <w:p w:rsidR="00E27A86" w:rsidRPr="00E4727F" w:rsidRDefault="00E27A86" w:rsidP="00E27A86">
      <w:pPr>
        <w:pStyle w:val="Lijstalinea"/>
        <w:numPr>
          <w:ilvl w:val="0"/>
          <w:numId w:val="7"/>
        </w:numPr>
        <w:spacing w:after="160" w:line="259" w:lineRule="auto"/>
        <w:contextualSpacing w:val="0"/>
        <w:rPr>
          <w:rFonts w:asciiTheme="minorHAnsi" w:hAnsiTheme="minorHAnsi"/>
          <w:sz w:val="22"/>
          <w:szCs w:val="22"/>
        </w:rPr>
      </w:pPr>
      <w:r w:rsidRPr="00E4727F">
        <w:rPr>
          <w:rFonts w:asciiTheme="minorHAnsi" w:hAnsiTheme="minorHAnsi"/>
          <w:sz w:val="22"/>
          <w:szCs w:val="22"/>
        </w:rPr>
        <w:t>Hoe werken jullie met de EPA’s en het opleidingsplan op de afdeling?</w:t>
      </w:r>
    </w:p>
    <w:p w:rsidR="00E27A86" w:rsidRPr="00E4727F" w:rsidRDefault="00E27A86" w:rsidP="00E27A86">
      <w:pPr>
        <w:pStyle w:val="Lijstalinea"/>
        <w:numPr>
          <w:ilvl w:val="0"/>
          <w:numId w:val="7"/>
        </w:numPr>
        <w:spacing w:after="160" w:line="259" w:lineRule="auto"/>
        <w:contextualSpacing w:val="0"/>
        <w:rPr>
          <w:rFonts w:asciiTheme="minorHAnsi" w:hAnsiTheme="minorHAnsi"/>
          <w:sz w:val="22"/>
          <w:szCs w:val="22"/>
        </w:rPr>
      </w:pPr>
      <w:r w:rsidRPr="00E4727F">
        <w:rPr>
          <w:rFonts w:asciiTheme="minorHAnsi" w:hAnsiTheme="minorHAnsi"/>
          <w:sz w:val="22"/>
          <w:szCs w:val="22"/>
        </w:rPr>
        <w:t>Welke actie is er ondernomen om Bekwaam verklaren te starten op de afdeling?</w:t>
      </w:r>
    </w:p>
    <w:p w:rsidR="00E27A86" w:rsidRPr="00E4727F" w:rsidRDefault="00E27A86" w:rsidP="00E27A86">
      <w:pPr>
        <w:pStyle w:val="Lijstalinea"/>
        <w:numPr>
          <w:ilvl w:val="0"/>
          <w:numId w:val="7"/>
        </w:numPr>
        <w:spacing w:after="160" w:line="259" w:lineRule="auto"/>
        <w:contextualSpacing w:val="0"/>
        <w:rPr>
          <w:rFonts w:asciiTheme="minorHAnsi" w:hAnsiTheme="minorHAnsi"/>
          <w:sz w:val="22"/>
          <w:szCs w:val="22"/>
        </w:rPr>
      </w:pPr>
      <w:r w:rsidRPr="00E4727F">
        <w:rPr>
          <w:rFonts w:asciiTheme="minorHAnsi" w:hAnsiTheme="minorHAnsi"/>
          <w:sz w:val="22"/>
          <w:szCs w:val="22"/>
        </w:rPr>
        <w:t>Hoeveel aios zijn inmiddels bezig (geweest) met traject Bekwaam verklaren?</w:t>
      </w:r>
    </w:p>
    <w:p w:rsidR="00E27A86" w:rsidRPr="00E4727F" w:rsidRDefault="00E27A86" w:rsidP="00E27A86">
      <w:pPr>
        <w:pStyle w:val="Lijstalinea"/>
        <w:numPr>
          <w:ilvl w:val="0"/>
          <w:numId w:val="7"/>
        </w:numPr>
        <w:spacing w:after="160" w:line="259" w:lineRule="auto"/>
        <w:contextualSpacing w:val="0"/>
        <w:rPr>
          <w:rFonts w:asciiTheme="minorHAnsi" w:hAnsiTheme="minorHAnsi"/>
          <w:sz w:val="22"/>
          <w:szCs w:val="22"/>
        </w:rPr>
      </w:pPr>
      <w:r w:rsidRPr="00E4727F">
        <w:rPr>
          <w:rFonts w:asciiTheme="minorHAnsi" w:hAnsiTheme="minorHAnsi"/>
          <w:sz w:val="22"/>
          <w:szCs w:val="22"/>
        </w:rPr>
        <w:t>Welk traject loopt er nu om het proces van Bekwaam verklaren in te zetten?</w:t>
      </w:r>
    </w:p>
    <w:p w:rsidR="00E27A86" w:rsidRPr="00E4727F" w:rsidRDefault="00E27A86" w:rsidP="00E27A86">
      <w:pPr>
        <w:pStyle w:val="Lijstalinea"/>
        <w:numPr>
          <w:ilvl w:val="0"/>
          <w:numId w:val="7"/>
        </w:numPr>
        <w:spacing w:after="160" w:line="259" w:lineRule="auto"/>
        <w:contextualSpacing w:val="0"/>
        <w:rPr>
          <w:rFonts w:asciiTheme="minorHAnsi" w:hAnsiTheme="minorHAnsi"/>
          <w:sz w:val="22"/>
          <w:szCs w:val="22"/>
        </w:rPr>
      </w:pPr>
      <w:r w:rsidRPr="00E4727F">
        <w:rPr>
          <w:rFonts w:asciiTheme="minorHAnsi" w:hAnsiTheme="minorHAnsi"/>
          <w:sz w:val="22"/>
          <w:szCs w:val="22"/>
        </w:rPr>
        <w:t>Waar lopen jullie tegenaan?</w:t>
      </w:r>
    </w:p>
    <w:p w:rsidR="00E27A86" w:rsidRPr="00E4727F" w:rsidRDefault="00E27A86" w:rsidP="00E27A86">
      <w:pPr>
        <w:pStyle w:val="Lijstalinea"/>
        <w:numPr>
          <w:ilvl w:val="0"/>
          <w:numId w:val="7"/>
        </w:numPr>
        <w:spacing w:after="160" w:line="259" w:lineRule="auto"/>
        <w:contextualSpacing w:val="0"/>
        <w:rPr>
          <w:rFonts w:asciiTheme="minorHAnsi" w:hAnsiTheme="minorHAnsi"/>
          <w:sz w:val="22"/>
          <w:szCs w:val="22"/>
        </w:rPr>
      </w:pPr>
      <w:r w:rsidRPr="00E4727F">
        <w:rPr>
          <w:rFonts w:asciiTheme="minorHAnsi" w:hAnsiTheme="minorHAnsi"/>
          <w:sz w:val="22"/>
          <w:szCs w:val="22"/>
        </w:rPr>
        <w:t>Wat missen jullie in het traject van Bekwaam verklaren?</w:t>
      </w:r>
    </w:p>
    <w:p w:rsidR="00E27A86" w:rsidRPr="00E4727F" w:rsidRDefault="00E27A86" w:rsidP="00E27A86">
      <w:pPr>
        <w:pStyle w:val="Lijstalinea"/>
        <w:numPr>
          <w:ilvl w:val="0"/>
          <w:numId w:val="7"/>
        </w:numPr>
        <w:spacing w:after="160" w:line="259" w:lineRule="auto"/>
        <w:contextualSpacing w:val="0"/>
        <w:rPr>
          <w:rFonts w:asciiTheme="minorHAnsi" w:hAnsiTheme="minorHAnsi"/>
          <w:sz w:val="22"/>
          <w:szCs w:val="22"/>
        </w:rPr>
      </w:pPr>
      <w:r w:rsidRPr="00E4727F">
        <w:rPr>
          <w:rFonts w:asciiTheme="minorHAnsi" w:hAnsiTheme="minorHAnsi"/>
          <w:sz w:val="22"/>
          <w:szCs w:val="22"/>
        </w:rPr>
        <w:t>Op welk niveau is een aios bekwaam verklaard?</w:t>
      </w:r>
    </w:p>
    <w:p w:rsidR="00E27A86" w:rsidRDefault="00E27A86" w:rsidP="00E27A86">
      <w:pPr>
        <w:spacing w:after="160" w:line="259" w:lineRule="auto"/>
        <w:rPr>
          <w:rFonts w:asciiTheme="minorHAnsi" w:hAnsiTheme="minorHAnsi"/>
          <w:b/>
          <w:sz w:val="22"/>
          <w:szCs w:val="22"/>
        </w:rPr>
      </w:pPr>
      <w:r>
        <w:rPr>
          <w:rFonts w:asciiTheme="minorHAnsi" w:hAnsiTheme="minorHAnsi"/>
          <w:b/>
          <w:sz w:val="22"/>
          <w:szCs w:val="22"/>
        </w:rPr>
        <w:br w:type="page"/>
      </w:r>
    </w:p>
    <w:p w:rsidR="00E27A86" w:rsidRPr="00F1557E" w:rsidRDefault="00E27A86" w:rsidP="00E27A86">
      <w:pPr>
        <w:spacing w:after="160" w:line="259" w:lineRule="auto"/>
        <w:rPr>
          <w:rFonts w:asciiTheme="minorHAnsi" w:hAnsiTheme="minorHAnsi" w:cs="Arial"/>
          <w:b/>
          <w:sz w:val="22"/>
          <w:szCs w:val="22"/>
        </w:rPr>
      </w:pPr>
      <w:r w:rsidRPr="00F1557E">
        <w:rPr>
          <w:rFonts w:asciiTheme="minorHAnsi" w:hAnsiTheme="minorHAnsi" w:cs="Arial"/>
          <w:b/>
          <w:sz w:val="22"/>
          <w:szCs w:val="22"/>
        </w:rPr>
        <w:t xml:space="preserve">Bijlage </w:t>
      </w:r>
      <w:r w:rsidR="001B12FD" w:rsidRPr="00F1557E">
        <w:rPr>
          <w:rFonts w:asciiTheme="minorHAnsi" w:hAnsiTheme="minorHAnsi" w:cs="Arial"/>
          <w:b/>
          <w:sz w:val="22"/>
          <w:szCs w:val="22"/>
        </w:rPr>
        <w:t>3</w:t>
      </w:r>
      <w:r w:rsidRPr="00F1557E">
        <w:rPr>
          <w:rFonts w:asciiTheme="minorHAnsi" w:hAnsiTheme="minorHAnsi" w:cs="Arial"/>
          <w:b/>
          <w:sz w:val="22"/>
          <w:szCs w:val="22"/>
        </w:rPr>
        <w:t>: format plan van aanpak</w:t>
      </w:r>
    </w:p>
    <w:p w:rsidR="00E27A86" w:rsidRDefault="00E27A86" w:rsidP="00E27A86">
      <w:pPr>
        <w:spacing w:after="160" w:line="259" w:lineRule="auto"/>
        <w:rPr>
          <w:rFonts w:asciiTheme="minorHAnsi" w:hAnsiTheme="minorHAnsi" w:cs="Arial"/>
          <w:i/>
          <w:sz w:val="22"/>
          <w:szCs w:val="22"/>
        </w:rPr>
      </w:pPr>
    </w:p>
    <w:tbl>
      <w:tblPr>
        <w:tblStyle w:val="Tabelraster"/>
        <w:tblW w:w="0" w:type="auto"/>
        <w:tblLook w:val="04A0" w:firstRow="1" w:lastRow="0" w:firstColumn="1" w:lastColumn="0" w:noHBand="0" w:noVBand="1"/>
      </w:tblPr>
      <w:tblGrid>
        <w:gridCol w:w="2092"/>
        <w:gridCol w:w="7116"/>
      </w:tblGrid>
      <w:tr w:rsidR="00E27A86" w:rsidTr="00E4727F">
        <w:tc>
          <w:tcPr>
            <w:tcW w:w="9208" w:type="dxa"/>
            <w:gridSpan w:val="2"/>
          </w:tcPr>
          <w:p w:rsidR="00E27A86" w:rsidRDefault="00E27A86" w:rsidP="00EF3920">
            <w:pPr>
              <w:spacing w:after="160" w:line="259" w:lineRule="auto"/>
              <w:rPr>
                <w:rFonts w:asciiTheme="minorHAnsi" w:hAnsiTheme="minorHAnsi" w:cs="Arial"/>
                <w:i/>
                <w:sz w:val="22"/>
                <w:szCs w:val="22"/>
              </w:rPr>
            </w:pPr>
          </w:p>
          <w:p w:rsidR="00E27A86" w:rsidRDefault="00E27A86" w:rsidP="00EF3920">
            <w:pPr>
              <w:spacing w:after="160" w:line="259" w:lineRule="auto"/>
              <w:rPr>
                <w:rFonts w:asciiTheme="minorHAnsi" w:hAnsiTheme="minorHAnsi" w:cs="Arial"/>
                <w:i/>
                <w:sz w:val="22"/>
                <w:szCs w:val="22"/>
              </w:rPr>
            </w:pPr>
            <w:r w:rsidRPr="00202A33">
              <w:rPr>
                <w:rFonts w:asciiTheme="minorHAnsi" w:hAnsiTheme="minorHAnsi" w:cs="Arial"/>
                <w:b/>
                <w:i/>
                <w:sz w:val="22"/>
                <w:szCs w:val="22"/>
              </w:rPr>
              <w:t>Plan van aanpak Bekwaam verklaren</w:t>
            </w:r>
            <w:r>
              <w:rPr>
                <w:rFonts w:asciiTheme="minorHAnsi" w:hAnsiTheme="minorHAnsi" w:cs="Arial"/>
                <w:i/>
                <w:sz w:val="22"/>
                <w:szCs w:val="22"/>
              </w:rPr>
              <w:t xml:space="preserve"> binnen:……………………………………. Noordwest Ziekenhuisgroep</w:t>
            </w:r>
          </w:p>
        </w:tc>
      </w:tr>
      <w:tr w:rsidR="00E27A86" w:rsidTr="00E4727F">
        <w:tc>
          <w:tcPr>
            <w:tcW w:w="2092" w:type="dxa"/>
          </w:tcPr>
          <w:p w:rsidR="00E27A86" w:rsidRDefault="00E27A86" w:rsidP="00EF3920">
            <w:pPr>
              <w:spacing w:after="160" w:line="259" w:lineRule="auto"/>
              <w:rPr>
                <w:rFonts w:asciiTheme="minorHAnsi" w:hAnsiTheme="minorHAnsi" w:cs="Arial"/>
                <w:i/>
                <w:sz w:val="22"/>
                <w:szCs w:val="22"/>
              </w:rPr>
            </w:pPr>
            <w:r>
              <w:rPr>
                <w:rFonts w:asciiTheme="minorHAnsi" w:hAnsiTheme="minorHAnsi" w:cs="Arial"/>
                <w:i/>
                <w:sz w:val="22"/>
                <w:szCs w:val="22"/>
              </w:rPr>
              <w:t>Datum:</w:t>
            </w:r>
          </w:p>
        </w:tc>
        <w:tc>
          <w:tcPr>
            <w:tcW w:w="7116" w:type="dxa"/>
          </w:tcPr>
          <w:p w:rsidR="00E27A86" w:rsidRDefault="00E27A86" w:rsidP="00EF3920">
            <w:pPr>
              <w:spacing w:after="160" w:line="259" w:lineRule="auto"/>
              <w:rPr>
                <w:rFonts w:asciiTheme="minorHAnsi" w:hAnsiTheme="minorHAnsi" w:cs="Arial"/>
                <w:i/>
                <w:sz w:val="22"/>
                <w:szCs w:val="22"/>
              </w:rPr>
            </w:pPr>
            <w:r>
              <w:rPr>
                <w:rFonts w:asciiTheme="minorHAnsi" w:hAnsiTheme="minorHAnsi" w:cs="Arial"/>
                <w:i/>
                <w:sz w:val="22"/>
                <w:szCs w:val="22"/>
              </w:rPr>
              <w:t>Namen betrokkenen:</w:t>
            </w:r>
          </w:p>
        </w:tc>
      </w:tr>
      <w:tr w:rsidR="00E27A86" w:rsidTr="00E4727F">
        <w:tc>
          <w:tcPr>
            <w:tcW w:w="2092" w:type="dxa"/>
          </w:tcPr>
          <w:p w:rsidR="00E27A86" w:rsidRDefault="00E27A86" w:rsidP="00EF3920">
            <w:pPr>
              <w:spacing w:after="160" w:line="259" w:lineRule="auto"/>
              <w:rPr>
                <w:rFonts w:asciiTheme="minorHAnsi" w:hAnsiTheme="minorHAnsi" w:cs="Arial"/>
                <w:i/>
                <w:sz w:val="22"/>
                <w:szCs w:val="22"/>
              </w:rPr>
            </w:pPr>
            <w:r>
              <w:rPr>
                <w:rFonts w:asciiTheme="minorHAnsi" w:hAnsiTheme="minorHAnsi" w:cs="Arial"/>
                <w:i/>
                <w:sz w:val="22"/>
                <w:szCs w:val="22"/>
              </w:rPr>
              <w:t>Stand van zaken – kort</w:t>
            </w:r>
          </w:p>
        </w:tc>
        <w:tc>
          <w:tcPr>
            <w:tcW w:w="7116" w:type="dxa"/>
          </w:tcPr>
          <w:p w:rsidR="00E27A86" w:rsidRDefault="00E27A86" w:rsidP="00EF3920">
            <w:pPr>
              <w:spacing w:after="160" w:line="259" w:lineRule="auto"/>
              <w:rPr>
                <w:rFonts w:asciiTheme="minorHAnsi" w:hAnsiTheme="minorHAnsi" w:cs="Arial"/>
                <w:i/>
                <w:sz w:val="22"/>
                <w:szCs w:val="22"/>
              </w:rPr>
            </w:pPr>
          </w:p>
        </w:tc>
      </w:tr>
      <w:tr w:rsidR="00E27A86" w:rsidTr="00E4727F">
        <w:tc>
          <w:tcPr>
            <w:tcW w:w="2092" w:type="dxa"/>
          </w:tcPr>
          <w:p w:rsidR="00E27A86" w:rsidRDefault="00E27A86" w:rsidP="00EF3920">
            <w:pPr>
              <w:spacing w:after="160" w:line="259" w:lineRule="auto"/>
              <w:rPr>
                <w:rFonts w:asciiTheme="minorHAnsi" w:hAnsiTheme="minorHAnsi" w:cs="Arial"/>
                <w:i/>
                <w:sz w:val="22"/>
                <w:szCs w:val="22"/>
              </w:rPr>
            </w:pPr>
            <w:r>
              <w:rPr>
                <w:rFonts w:asciiTheme="minorHAnsi" w:hAnsiTheme="minorHAnsi" w:cs="Arial"/>
                <w:i/>
                <w:sz w:val="22"/>
                <w:szCs w:val="22"/>
              </w:rPr>
              <w:t>Doel: waar wil je naar toe?</w:t>
            </w:r>
          </w:p>
        </w:tc>
        <w:tc>
          <w:tcPr>
            <w:tcW w:w="7116" w:type="dxa"/>
          </w:tcPr>
          <w:p w:rsidR="00E27A86" w:rsidRDefault="00E27A86" w:rsidP="00EF3920">
            <w:pPr>
              <w:spacing w:after="160" w:line="259" w:lineRule="auto"/>
              <w:rPr>
                <w:rFonts w:asciiTheme="minorHAnsi" w:hAnsiTheme="minorHAnsi" w:cs="Arial"/>
                <w:i/>
                <w:sz w:val="22"/>
                <w:szCs w:val="22"/>
              </w:rPr>
            </w:pPr>
          </w:p>
        </w:tc>
      </w:tr>
      <w:tr w:rsidR="00E27A86" w:rsidTr="00E4727F">
        <w:tc>
          <w:tcPr>
            <w:tcW w:w="2092" w:type="dxa"/>
          </w:tcPr>
          <w:p w:rsidR="00E27A86" w:rsidRDefault="00E27A86" w:rsidP="00EF3920">
            <w:pPr>
              <w:spacing w:after="160" w:line="259" w:lineRule="auto"/>
              <w:rPr>
                <w:rFonts w:asciiTheme="minorHAnsi" w:hAnsiTheme="minorHAnsi" w:cs="Arial"/>
                <w:i/>
                <w:sz w:val="22"/>
                <w:szCs w:val="22"/>
              </w:rPr>
            </w:pPr>
            <w:r>
              <w:rPr>
                <w:rFonts w:asciiTheme="minorHAnsi" w:hAnsiTheme="minorHAnsi" w:cs="Arial"/>
                <w:i/>
                <w:sz w:val="22"/>
                <w:szCs w:val="22"/>
              </w:rPr>
              <w:t>Wat zijn de stappen om daar te komen?</w:t>
            </w:r>
          </w:p>
        </w:tc>
        <w:tc>
          <w:tcPr>
            <w:tcW w:w="7116" w:type="dxa"/>
          </w:tcPr>
          <w:p w:rsidR="00E27A86" w:rsidRDefault="00E27A86" w:rsidP="00E27A86">
            <w:pPr>
              <w:pStyle w:val="Lijstalinea"/>
              <w:numPr>
                <w:ilvl w:val="0"/>
                <w:numId w:val="9"/>
              </w:numPr>
              <w:spacing w:after="160" w:line="259" w:lineRule="auto"/>
              <w:contextualSpacing w:val="0"/>
              <w:rPr>
                <w:rFonts w:asciiTheme="minorHAnsi" w:hAnsiTheme="minorHAnsi" w:cs="Arial"/>
                <w:i/>
                <w:sz w:val="22"/>
                <w:szCs w:val="22"/>
              </w:rPr>
            </w:pPr>
            <w:r>
              <w:rPr>
                <w:rFonts w:asciiTheme="minorHAnsi" w:hAnsiTheme="minorHAnsi" w:cs="Arial"/>
                <w:i/>
                <w:sz w:val="22"/>
                <w:szCs w:val="22"/>
              </w:rPr>
              <w:t xml:space="preserve"> </w:t>
            </w:r>
          </w:p>
          <w:p w:rsidR="00E27A86" w:rsidRDefault="00E27A86" w:rsidP="00E27A86">
            <w:pPr>
              <w:pStyle w:val="Lijstalinea"/>
              <w:numPr>
                <w:ilvl w:val="0"/>
                <w:numId w:val="9"/>
              </w:numPr>
              <w:spacing w:after="160" w:line="259" w:lineRule="auto"/>
              <w:contextualSpacing w:val="0"/>
              <w:rPr>
                <w:rFonts w:asciiTheme="minorHAnsi" w:hAnsiTheme="minorHAnsi" w:cs="Arial"/>
                <w:i/>
                <w:sz w:val="22"/>
                <w:szCs w:val="22"/>
              </w:rPr>
            </w:pPr>
            <w:r>
              <w:rPr>
                <w:rFonts w:asciiTheme="minorHAnsi" w:hAnsiTheme="minorHAnsi" w:cs="Arial"/>
                <w:i/>
                <w:sz w:val="22"/>
                <w:szCs w:val="22"/>
              </w:rPr>
              <w:t xml:space="preserve"> </w:t>
            </w:r>
          </w:p>
          <w:p w:rsidR="00E27A86" w:rsidRDefault="00E27A86" w:rsidP="00E27A86">
            <w:pPr>
              <w:pStyle w:val="Lijstalinea"/>
              <w:numPr>
                <w:ilvl w:val="0"/>
                <w:numId w:val="9"/>
              </w:numPr>
              <w:spacing w:after="160" w:line="259" w:lineRule="auto"/>
              <w:contextualSpacing w:val="0"/>
              <w:rPr>
                <w:rFonts w:asciiTheme="minorHAnsi" w:hAnsiTheme="minorHAnsi" w:cs="Arial"/>
                <w:i/>
                <w:sz w:val="22"/>
                <w:szCs w:val="22"/>
              </w:rPr>
            </w:pPr>
            <w:r>
              <w:rPr>
                <w:rFonts w:asciiTheme="minorHAnsi" w:hAnsiTheme="minorHAnsi" w:cs="Arial"/>
                <w:i/>
                <w:sz w:val="22"/>
                <w:szCs w:val="22"/>
              </w:rPr>
              <w:t xml:space="preserve"> </w:t>
            </w:r>
          </w:p>
          <w:p w:rsidR="00E27A86" w:rsidRDefault="00E27A86" w:rsidP="00E27A86">
            <w:pPr>
              <w:pStyle w:val="Lijstalinea"/>
              <w:numPr>
                <w:ilvl w:val="0"/>
                <w:numId w:val="9"/>
              </w:numPr>
              <w:spacing w:after="160" w:line="259" w:lineRule="auto"/>
              <w:contextualSpacing w:val="0"/>
              <w:rPr>
                <w:rFonts w:asciiTheme="minorHAnsi" w:hAnsiTheme="minorHAnsi" w:cs="Arial"/>
                <w:i/>
                <w:sz w:val="22"/>
                <w:szCs w:val="22"/>
              </w:rPr>
            </w:pPr>
            <w:r>
              <w:rPr>
                <w:rFonts w:asciiTheme="minorHAnsi" w:hAnsiTheme="minorHAnsi" w:cs="Arial"/>
                <w:i/>
                <w:sz w:val="22"/>
                <w:szCs w:val="22"/>
              </w:rPr>
              <w:t xml:space="preserve"> </w:t>
            </w:r>
          </w:p>
          <w:p w:rsidR="00E27A86" w:rsidRDefault="00E27A86" w:rsidP="00E27A86">
            <w:pPr>
              <w:pStyle w:val="Lijstalinea"/>
              <w:numPr>
                <w:ilvl w:val="0"/>
                <w:numId w:val="9"/>
              </w:numPr>
              <w:spacing w:after="160" w:line="259" w:lineRule="auto"/>
              <w:contextualSpacing w:val="0"/>
              <w:rPr>
                <w:rFonts w:asciiTheme="minorHAnsi" w:hAnsiTheme="minorHAnsi" w:cs="Arial"/>
                <w:i/>
                <w:sz w:val="22"/>
                <w:szCs w:val="22"/>
              </w:rPr>
            </w:pPr>
            <w:r>
              <w:rPr>
                <w:rFonts w:asciiTheme="minorHAnsi" w:hAnsiTheme="minorHAnsi" w:cs="Arial"/>
                <w:i/>
                <w:sz w:val="22"/>
                <w:szCs w:val="22"/>
              </w:rPr>
              <w:t xml:space="preserve"> </w:t>
            </w:r>
          </w:p>
          <w:p w:rsidR="00E27A86" w:rsidRPr="00202A33" w:rsidRDefault="00E27A86" w:rsidP="00E27A86">
            <w:pPr>
              <w:pStyle w:val="Lijstalinea"/>
              <w:numPr>
                <w:ilvl w:val="0"/>
                <w:numId w:val="9"/>
              </w:numPr>
              <w:spacing w:after="160" w:line="259" w:lineRule="auto"/>
              <w:contextualSpacing w:val="0"/>
              <w:rPr>
                <w:rFonts w:asciiTheme="minorHAnsi" w:hAnsiTheme="minorHAnsi" w:cs="Arial"/>
                <w:i/>
                <w:sz w:val="22"/>
                <w:szCs w:val="22"/>
              </w:rPr>
            </w:pPr>
          </w:p>
        </w:tc>
      </w:tr>
      <w:tr w:rsidR="00E27A86" w:rsidTr="00E4727F">
        <w:tc>
          <w:tcPr>
            <w:tcW w:w="2092" w:type="dxa"/>
          </w:tcPr>
          <w:p w:rsidR="00E27A86" w:rsidRDefault="00E27A86" w:rsidP="00EF3920">
            <w:pPr>
              <w:spacing w:after="160" w:line="259" w:lineRule="auto"/>
              <w:rPr>
                <w:rFonts w:asciiTheme="minorHAnsi" w:hAnsiTheme="minorHAnsi" w:cs="Arial"/>
                <w:i/>
                <w:sz w:val="22"/>
                <w:szCs w:val="22"/>
              </w:rPr>
            </w:pPr>
            <w:r>
              <w:rPr>
                <w:rFonts w:asciiTheme="minorHAnsi" w:hAnsiTheme="minorHAnsi" w:cs="Arial"/>
                <w:i/>
                <w:sz w:val="22"/>
                <w:szCs w:val="22"/>
              </w:rPr>
              <w:t>Wat pakken we als eerste op?</w:t>
            </w:r>
          </w:p>
        </w:tc>
        <w:tc>
          <w:tcPr>
            <w:tcW w:w="7116" w:type="dxa"/>
          </w:tcPr>
          <w:p w:rsidR="00E27A86" w:rsidRDefault="00E27A86" w:rsidP="00EF3920">
            <w:pPr>
              <w:spacing w:after="160" w:line="259" w:lineRule="auto"/>
              <w:rPr>
                <w:rFonts w:asciiTheme="minorHAnsi" w:hAnsiTheme="minorHAnsi" w:cs="Arial"/>
                <w:i/>
                <w:sz w:val="22"/>
                <w:szCs w:val="22"/>
              </w:rPr>
            </w:pPr>
          </w:p>
        </w:tc>
      </w:tr>
      <w:tr w:rsidR="00E27A86" w:rsidTr="00E4727F">
        <w:tc>
          <w:tcPr>
            <w:tcW w:w="2092" w:type="dxa"/>
          </w:tcPr>
          <w:p w:rsidR="00E27A86" w:rsidRDefault="00E27A86" w:rsidP="00EF3920">
            <w:pPr>
              <w:spacing w:after="160" w:line="259" w:lineRule="auto"/>
              <w:rPr>
                <w:rFonts w:asciiTheme="minorHAnsi" w:hAnsiTheme="minorHAnsi" w:cs="Arial"/>
                <w:i/>
                <w:sz w:val="22"/>
                <w:szCs w:val="22"/>
              </w:rPr>
            </w:pPr>
            <w:r>
              <w:rPr>
                <w:rFonts w:asciiTheme="minorHAnsi" w:hAnsiTheme="minorHAnsi" w:cs="Arial"/>
                <w:i/>
                <w:sz w:val="22"/>
                <w:szCs w:val="22"/>
              </w:rPr>
              <w:t>Wie pakt dit op?</w:t>
            </w:r>
          </w:p>
        </w:tc>
        <w:tc>
          <w:tcPr>
            <w:tcW w:w="7116" w:type="dxa"/>
          </w:tcPr>
          <w:p w:rsidR="00E27A86" w:rsidRDefault="00E27A86" w:rsidP="00EF3920">
            <w:pPr>
              <w:spacing w:after="160" w:line="259" w:lineRule="auto"/>
              <w:rPr>
                <w:rFonts w:asciiTheme="minorHAnsi" w:hAnsiTheme="minorHAnsi" w:cs="Arial"/>
                <w:i/>
                <w:sz w:val="22"/>
                <w:szCs w:val="22"/>
              </w:rPr>
            </w:pPr>
          </w:p>
        </w:tc>
      </w:tr>
      <w:tr w:rsidR="00E27A86" w:rsidTr="00E4727F">
        <w:tc>
          <w:tcPr>
            <w:tcW w:w="2092" w:type="dxa"/>
          </w:tcPr>
          <w:p w:rsidR="00E27A86" w:rsidRDefault="00E27A86" w:rsidP="00EF3920">
            <w:pPr>
              <w:spacing w:after="160" w:line="259" w:lineRule="auto"/>
              <w:rPr>
                <w:rFonts w:asciiTheme="minorHAnsi" w:hAnsiTheme="minorHAnsi" w:cs="Arial"/>
                <w:i/>
                <w:sz w:val="22"/>
                <w:szCs w:val="22"/>
              </w:rPr>
            </w:pPr>
            <w:r>
              <w:rPr>
                <w:rFonts w:asciiTheme="minorHAnsi" w:hAnsiTheme="minorHAnsi" w:cs="Arial"/>
                <w:i/>
                <w:sz w:val="22"/>
                <w:szCs w:val="22"/>
              </w:rPr>
              <w:t>Wat levert dit op?</w:t>
            </w:r>
          </w:p>
        </w:tc>
        <w:tc>
          <w:tcPr>
            <w:tcW w:w="7116" w:type="dxa"/>
          </w:tcPr>
          <w:p w:rsidR="00E27A86" w:rsidRDefault="00E27A86" w:rsidP="00EF3920">
            <w:pPr>
              <w:spacing w:after="160" w:line="259" w:lineRule="auto"/>
              <w:rPr>
                <w:rFonts w:asciiTheme="minorHAnsi" w:hAnsiTheme="minorHAnsi" w:cs="Arial"/>
                <w:i/>
                <w:sz w:val="22"/>
                <w:szCs w:val="22"/>
              </w:rPr>
            </w:pPr>
          </w:p>
        </w:tc>
      </w:tr>
      <w:tr w:rsidR="00E27A86" w:rsidTr="00E4727F">
        <w:tc>
          <w:tcPr>
            <w:tcW w:w="2092" w:type="dxa"/>
          </w:tcPr>
          <w:p w:rsidR="00E27A86" w:rsidRDefault="00E27A86" w:rsidP="00EF3920">
            <w:pPr>
              <w:spacing w:after="160" w:line="259" w:lineRule="auto"/>
              <w:rPr>
                <w:rFonts w:asciiTheme="minorHAnsi" w:hAnsiTheme="minorHAnsi" w:cs="Arial"/>
                <w:i/>
                <w:sz w:val="22"/>
                <w:szCs w:val="22"/>
              </w:rPr>
            </w:pPr>
            <w:r>
              <w:rPr>
                <w:rFonts w:asciiTheme="minorHAnsi" w:hAnsiTheme="minorHAnsi" w:cs="Arial"/>
                <w:i/>
                <w:sz w:val="22"/>
                <w:szCs w:val="22"/>
              </w:rPr>
              <w:t>Hoe zien we dit terug in de dagelijkse praktijk?</w:t>
            </w:r>
          </w:p>
        </w:tc>
        <w:tc>
          <w:tcPr>
            <w:tcW w:w="7116" w:type="dxa"/>
          </w:tcPr>
          <w:p w:rsidR="00E27A86" w:rsidRDefault="00E27A86" w:rsidP="00EF3920">
            <w:pPr>
              <w:spacing w:after="160" w:line="259" w:lineRule="auto"/>
              <w:rPr>
                <w:rFonts w:asciiTheme="minorHAnsi" w:hAnsiTheme="minorHAnsi" w:cs="Arial"/>
                <w:i/>
                <w:sz w:val="22"/>
                <w:szCs w:val="22"/>
              </w:rPr>
            </w:pPr>
          </w:p>
        </w:tc>
      </w:tr>
      <w:tr w:rsidR="00E27A86" w:rsidTr="00E4727F">
        <w:tc>
          <w:tcPr>
            <w:tcW w:w="2092" w:type="dxa"/>
          </w:tcPr>
          <w:p w:rsidR="00E27A86" w:rsidRDefault="00E27A86" w:rsidP="00EF3920">
            <w:pPr>
              <w:spacing w:after="160" w:line="259" w:lineRule="auto"/>
              <w:rPr>
                <w:rFonts w:asciiTheme="minorHAnsi" w:hAnsiTheme="minorHAnsi" w:cs="Arial"/>
                <w:i/>
                <w:sz w:val="22"/>
                <w:szCs w:val="22"/>
              </w:rPr>
            </w:pPr>
            <w:r>
              <w:rPr>
                <w:rFonts w:asciiTheme="minorHAnsi" w:hAnsiTheme="minorHAnsi" w:cs="Arial"/>
                <w:i/>
                <w:sz w:val="22"/>
                <w:szCs w:val="22"/>
              </w:rPr>
              <w:t>Op welke termijn?</w:t>
            </w:r>
          </w:p>
        </w:tc>
        <w:tc>
          <w:tcPr>
            <w:tcW w:w="7116" w:type="dxa"/>
          </w:tcPr>
          <w:p w:rsidR="00E27A86" w:rsidRDefault="00E27A86" w:rsidP="00EF3920">
            <w:pPr>
              <w:spacing w:after="160" w:line="259" w:lineRule="auto"/>
              <w:rPr>
                <w:rFonts w:asciiTheme="minorHAnsi" w:hAnsiTheme="minorHAnsi" w:cs="Arial"/>
                <w:i/>
                <w:sz w:val="22"/>
                <w:szCs w:val="22"/>
              </w:rPr>
            </w:pPr>
          </w:p>
        </w:tc>
      </w:tr>
      <w:tr w:rsidR="00E27A86" w:rsidTr="00E4727F">
        <w:tc>
          <w:tcPr>
            <w:tcW w:w="2092" w:type="dxa"/>
          </w:tcPr>
          <w:p w:rsidR="00E27A86" w:rsidRDefault="00E27A86" w:rsidP="00EF3920">
            <w:pPr>
              <w:spacing w:after="160" w:line="259" w:lineRule="auto"/>
              <w:rPr>
                <w:rFonts w:asciiTheme="minorHAnsi" w:hAnsiTheme="minorHAnsi" w:cs="Arial"/>
                <w:i/>
                <w:sz w:val="22"/>
                <w:szCs w:val="22"/>
              </w:rPr>
            </w:pPr>
            <w:r>
              <w:rPr>
                <w:rFonts w:asciiTheme="minorHAnsi" w:hAnsiTheme="minorHAnsi" w:cs="Arial"/>
                <w:i/>
                <w:sz w:val="22"/>
                <w:szCs w:val="22"/>
              </w:rPr>
              <w:t>Wanneer komt dit terug in welk overleg?</w:t>
            </w:r>
          </w:p>
        </w:tc>
        <w:tc>
          <w:tcPr>
            <w:tcW w:w="7116" w:type="dxa"/>
          </w:tcPr>
          <w:p w:rsidR="00E27A86" w:rsidRDefault="00E27A86" w:rsidP="00EF3920">
            <w:pPr>
              <w:spacing w:after="160" w:line="259" w:lineRule="auto"/>
              <w:rPr>
                <w:rFonts w:asciiTheme="minorHAnsi" w:hAnsiTheme="minorHAnsi" w:cs="Arial"/>
                <w:i/>
                <w:sz w:val="22"/>
                <w:szCs w:val="22"/>
              </w:rPr>
            </w:pPr>
          </w:p>
        </w:tc>
      </w:tr>
      <w:tr w:rsidR="00E4727F" w:rsidTr="00E4727F">
        <w:tc>
          <w:tcPr>
            <w:tcW w:w="2092" w:type="dxa"/>
          </w:tcPr>
          <w:p w:rsidR="00E4727F" w:rsidRDefault="00E4727F" w:rsidP="00EF3920">
            <w:pPr>
              <w:spacing w:after="160" w:line="259" w:lineRule="auto"/>
              <w:rPr>
                <w:rFonts w:asciiTheme="minorHAnsi" w:hAnsiTheme="minorHAnsi" w:cs="Arial"/>
                <w:i/>
                <w:sz w:val="22"/>
                <w:szCs w:val="22"/>
              </w:rPr>
            </w:pPr>
            <w:r>
              <w:rPr>
                <w:rFonts w:asciiTheme="minorHAnsi" w:hAnsiTheme="minorHAnsi" w:cs="Arial"/>
                <w:i/>
                <w:sz w:val="22"/>
                <w:szCs w:val="22"/>
              </w:rPr>
              <w:t>Wat moet worden bijgesteld?</w:t>
            </w:r>
          </w:p>
        </w:tc>
        <w:tc>
          <w:tcPr>
            <w:tcW w:w="7116" w:type="dxa"/>
          </w:tcPr>
          <w:p w:rsidR="00E4727F" w:rsidRDefault="00E4727F" w:rsidP="00EF3920">
            <w:pPr>
              <w:spacing w:after="160" w:line="259" w:lineRule="auto"/>
              <w:rPr>
                <w:rFonts w:asciiTheme="minorHAnsi" w:hAnsiTheme="minorHAnsi" w:cs="Arial"/>
                <w:i/>
                <w:sz w:val="22"/>
                <w:szCs w:val="22"/>
              </w:rPr>
            </w:pPr>
          </w:p>
        </w:tc>
      </w:tr>
    </w:tbl>
    <w:p w:rsidR="00E27A86" w:rsidRDefault="00E27A86" w:rsidP="00E27A86">
      <w:pPr>
        <w:spacing w:after="160" w:line="259" w:lineRule="auto"/>
        <w:rPr>
          <w:rFonts w:asciiTheme="minorHAnsi" w:hAnsiTheme="minorHAnsi" w:cs="Arial"/>
          <w:i/>
          <w:sz w:val="22"/>
          <w:szCs w:val="22"/>
        </w:rPr>
      </w:pPr>
    </w:p>
    <w:p w:rsidR="00E4727F" w:rsidRPr="0067017C" w:rsidRDefault="00E4727F" w:rsidP="00E27A86">
      <w:pPr>
        <w:spacing w:after="160" w:line="259" w:lineRule="auto"/>
        <w:rPr>
          <w:rFonts w:asciiTheme="minorHAnsi" w:hAnsiTheme="minorHAnsi" w:cs="Arial"/>
          <w:i/>
          <w:sz w:val="22"/>
          <w:szCs w:val="22"/>
        </w:rPr>
      </w:pPr>
      <w:r>
        <w:rPr>
          <w:rFonts w:asciiTheme="minorHAnsi" w:hAnsiTheme="minorHAnsi" w:cs="Arial"/>
          <w:i/>
          <w:sz w:val="22"/>
          <w:szCs w:val="22"/>
        </w:rPr>
        <w:t>Stap 2</w:t>
      </w:r>
    </w:p>
    <w:tbl>
      <w:tblPr>
        <w:tblStyle w:val="Tabelraster"/>
        <w:tblW w:w="0" w:type="auto"/>
        <w:tblLook w:val="04A0" w:firstRow="1" w:lastRow="0" w:firstColumn="1" w:lastColumn="0" w:noHBand="0" w:noVBand="1"/>
      </w:tblPr>
      <w:tblGrid>
        <w:gridCol w:w="2092"/>
        <w:gridCol w:w="7116"/>
      </w:tblGrid>
      <w:tr w:rsidR="00E4727F" w:rsidTr="00E4727F">
        <w:tc>
          <w:tcPr>
            <w:tcW w:w="2092" w:type="dxa"/>
          </w:tcPr>
          <w:p w:rsidR="00E4727F" w:rsidRDefault="00E4727F" w:rsidP="00E4727F">
            <w:pPr>
              <w:spacing w:after="160" w:line="259" w:lineRule="auto"/>
              <w:rPr>
                <w:rFonts w:asciiTheme="minorHAnsi" w:hAnsiTheme="minorHAnsi" w:cs="Arial"/>
                <w:i/>
                <w:sz w:val="22"/>
                <w:szCs w:val="22"/>
              </w:rPr>
            </w:pPr>
            <w:r>
              <w:rPr>
                <w:rFonts w:asciiTheme="minorHAnsi" w:hAnsiTheme="minorHAnsi" w:cs="Arial"/>
                <w:i/>
                <w:sz w:val="22"/>
                <w:szCs w:val="22"/>
              </w:rPr>
              <w:t>Wat pakken we als tweede op?</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E4727F">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Wie pakt dit op?</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E4727F">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Wat levert dit op?</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E4727F">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Hoe zien we dit terug in de dagelijkse praktijk?</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E4727F">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Op welke termijn?</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E4727F">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Wanneer komt dit terug in welk overleg?</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E4727F">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Volgende stap en plan van aanpak</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91517D">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Wat moet worden bijgesteld?</w:t>
            </w:r>
          </w:p>
        </w:tc>
        <w:tc>
          <w:tcPr>
            <w:tcW w:w="7116" w:type="dxa"/>
          </w:tcPr>
          <w:p w:rsidR="00E4727F" w:rsidRDefault="00E4727F" w:rsidP="0091517D">
            <w:pPr>
              <w:spacing w:after="160" w:line="259" w:lineRule="auto"/>
              <w:rPr>
                <w:rFonts w:asciiTheme="minorHAnsi" w:hAnsiTheme="minorHAnsi" w:cs="Arial"/>
                <w:i/>
                <w:sz w:val="22"/>
                <w:szCs w:val="22"/>
              </w:rPr>
            </w:pPr>
          </w:p>
        </w:tc>
      </w:tr>
    </w:tbl>
    <w:p w:rsidR="009E0A9C" w:rsidRDefault="009E0A9C"/>
    <w:p w:rsidR="00E4727F" w:rsidRPr="0067017C" w:rsidRDefault="00E4727F" w:rsidP="00E4727F">
      <w:pPr>
        <w:spacing w:after="160" w:line="259" w:lineRule="auto"/>
        <w:rPr>
          <w:rFonts w:asciiTheme="minorHAnsi" w:hAnsiTheme="minorHAnsi" w:cs="Arial"/>
          <w:i/>
          <w:sz w:val="22"/>
          <w:szCs w:val="22"/>
        </w:rPr>
      </w:pPr>
      <w:r>
        <w:rPr>
          <w:rFonts w:asciiTheme="minorHAnsi" w:hAnsiTheme="minorHAnsi" w:cs="Arial"/>
          <w:i/>
          <w:sz w:val="22"/>
          <w:szCs w:val="22"/>
        </w:rPr>
        <w:t>Stap 3</w:t>
      </w:r>
    </w:p>
    <w:tbl>
      <w:tblPr>
        <w:tblStyle w:val="Tabelraster"/>
        <w:tblW w:w="0" w:type="auto"/>
        <w:tblLook w:val="04A0" w:firstRow="1" w:lastRow="0" w:firstColumn="1" w:lastColumn="0" w:noHBand="0" w:noVBand="1"/>
      </w:tblPr>
      <w:tblGrid>
        <w:gridCol w:w="2092"/>
        <w:gridCol w:w="7116"/>
      </w:tblGrid>
      <w:tr w:rsidR="00E4727F" w:rsidTr="0091517D">
        <w:tc>
          <w:tcPr>
            <w:tcW w:w="2092" w:type="dxa"/>
          </w:tcPr>
          <w:p w:rsidR="00E4727F" w:rsidRDefault="00E4727F" w:rsidP="00E4727F">
            <w:pPr>
              <w:spacing w:after="160" w:line="259" w:lineRule="auto"/>
              <w:rPr>
                <w:rFonts w:asciiTheme="minorHAnsi" w:hAnsiTheme="minorHAnsi" w:cs="Arial"/>
                <w:i/>
                <w:sz w:val="22"/>
                <w:szCs w:val="22"/>
              </w:rPr>
            </w:pPr>
            <w:r>
              <w:rPr>
                <w:rFonts w:asciiTheme="minorHAnsi" w:hAnsiTheme="minorHAnsi" w:cs="Arial"/>
                <w:i/>
                <w:sz w:val="22"/>
                <w:szCs w:val="22"/>
              </w:rPr>
              <w:t>Wat pakken we als derde  op?</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91517D">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Wie pakt dit op?</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91517D">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Wat levert dit op?</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91517D">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Hoe zien we dit terug in de dagelijkse praktijk?</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91517D">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Op welke termijn?</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91517D">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Wanneer komt dit terug in welk overleg?</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91517D">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Volgende stap en plan van aanpak</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91517D">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Wat moet worden bijgesteld?</w:t>
            </w:r>
          </w:p>
        </w:tc>
        <w:tc>
          <w:tcPr>
            <w:tcW w:w="7116" w:type="dxa"/>
          </w:tcPr>
          <w:p w:rsidR="00E4727F" w:rsidRDefault="00E4727F" w:rsidP="0091517D">
            <w:pPr>
              <w:spacing w:after="160" w:line="259" w:lineRule="auto"/>
              <w:rPr>
                <w:rFonts w:asciiTheme="minorHAnsi" w:hAnsiTheme="minorHAnsi" w:cs="Arial"/>
                <w:i/>
                <w:sz w:val="22"/>
                <w:szCs w:val="22"/>
              </w:rPr>
            </w:pPr>
          </w:p>
        </w:tc>
      </w:tr>
    </w:tbl>
    <w:p w:rsidR="00E4727F" w:rsidRDefault="00E4727F"/>
    <w:p w:rsidR="00E4727F" w:rsidRPr="0067017C" w:rsidRDefault="00E4727F" w:rsidP="00E4727F">
      <w:pPr>
        <w:spacing w:after="160" w:line="259" w:lineRule="auto"/>
        <w:rPr>
          <w:rFonts w:asciiTheme="minorHAnsi" w:hAnsiTheme="minorHAnsi" w:cs="Arial"/>
          <w:i/>
          <w:sz w:val="22"/>
          <w:szCs w:val="22"/>
        </w:rPr>
      </w:pPr>
      <w:r>
        <w:rPr>
          <w:rFonts w:asciiTheme="minorHAnsi" w:hAnsiTheme="minorHAnsi" w:cs="Arial"/>
          <w:i/>
          <w:sz w:val="22"/>
          <w:szCs w:val="22"/>
        </w:rPr>
        <w:t>Stap 4</w:t>
      </w:r>
    </w:p>
    <w:tbl>
      <w:tblPr>
        <w:tblStyle w:val="Tabelraster"/>
        <w:tblW w:w="0" w:type="auto"/>
        <w:tblLook w:val="04A0" w:firstRow="1" w:lastRow="0" w:firstColumn="1" w:lastColumn="0" w:noHBand="0" w:noVBand="1"/>
      </w:tblPr>
      <w:tblGrid>
        <w:gridCol w:w="2092"/>
        <w:gridCol w:w="7116"/>
      </w:tblGrid>
      <w:tr w:rsidR="00E4727F" w:rsidTr="0091517D">
        <w:tc>
          <w:tcPr>
            <w:tcW w:w="2092" w:type="dxa"/>
          </w:tcPr>
          <w:p w:rsidR="00E4727F" w:rsidRDefault="00E4727F" w:rsidP="00E4727F">
            <w:pPr>
              <w:spacing w:after="160" w:line="259" w:lineRule="auto"/>
              <w:rPr>
                <w:rFonts w:asciiTheme="minorHAnsi" w:hAnsiTheme="minorHAnsi" w:cs="Arial"/>
                <w:i/>
                <w:sz w:val="22"/>
                <w:szCs w:val="22"/>
              </w:rPr>
            </w:pPr>
            <w:r>
              <w:rPr>
                <w:rFonts w:asciiTheme="minorHAnsi" w:hAnsiTheme="minorHAnsi" w:cs="Arial"/>
                <w:i/>
                <w:sz w:val="22"/>
                <w:szCs w:val="22"/>
              </w:rPr>
              <w:t>Wat pakken we als vierde op?</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91517D">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Wie pakt dit op?</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91517D">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Wat levert dit op?</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91517D">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Hoe zien we dit terug in de dagelijkse praktijk?</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91517D">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Op welke termijn?</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91517D">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Wanneer komt dit terug in welk overleg?</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91517D">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Volgende stap en plan van aanpak</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91517D">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Wat moet worden bijgesteld?</w:t>
            </w:r>
          </w:p>
        </w:tc>
        <w:tc>
          <w:tcPr>
            <w:tcW w:w="7116" w:type="dxa"/>
          </w:tcPr>
          <w:p w:rsidR="00E4727F" w:rsidRDefault="00E4727F" w:rsidP="0091517D">
            <w:pPr>
              <w:spacing w:after="160" w:line="259" w:lineRule="auto"/>
              <w:rPr>
                <w:rFonts w:asciiTheme="minorHAnsi" w:hAnsiTheme="minorHAnsi" w:cs="Arial"/>
                <w:i/>
                <w:sz w:val="22"/>
                <w:szCs w:val="22"/>
              </w:rPr>
            </w:pPr>
          </w:p>
        </w:tc>
      </w:tr>
    </w:tbl>
    <w:p w:rsidR="00E4727F" w:rsidRDefault="00E4727F" w:rsidP="00E4727F">
      <w:pPr>
        <w:spacing w:after="160" w:line="259" w:lineRule="auto"/>
        <w:rPr>
          <w:rFonts w:asciiTheme="minorHAnsi" w:hAnsiTheme="minorHAnsi" w:cs="Arial"/>
          <w:i/>
          <w:sz w:val="22"/>
          <w:szCs w:val="22"/>
        </w:rPr>
      </w:pPr>
    </w:p>
    <w:p w:rsidR="00E4727F" w:rsidRPr="0067017C" w:rsidRDefault="00E4727F" w:rsidP="00E4727F">
      <w:pPr>
        <w:spacing w:after="160" w:line="259" w:lineRule="auto"/>
        <w:rPr>
          <w:rFonts w:asciiTheme="minorHAnsi" w:hAnsiTheme="minorHAnsi" w:cs="Arial"/>
          <w:i/>
          <w:sz w:val="22"/>
          <w:szCs w:val="22"/>
        </w:rPr>
      </w:pPr>
      <w:r>
        <w:rPr>
          <w:rFonts w:asciiTheme="minorHAnsi" w:hAnsiTheme="minorHAnsi" w:cs="Arial"/>
          <w:i/>
          <w:sz w:val="22"/>
          <w:szCs w:val="22"/>
        </w:rPr>
        <w:t>Stap 5</w:t>
      </w:r>
    </w:p>
    <w:tbl>
      <w:tblPr>
        <w:tblStyle w:val="Tabelraster"/>
        <w:tblW w:w="0" w:type="auto"/>
        <w:tblLook w:val="04A0" w:firstRow="1" w:lastRow="0" w:firstColumn="1" w:lastColumn="0" w:noHBand="0" w:noVBand="1"/>
      </w:tblPr>
      <w:tblGrid>
        <w:gridCol w:w="2092"/>
        <w:gridCol w:w="7116"/>
      </w:tblGrid>
      <w:tr w:rsidR="00E4727F" w:rsidTr="0091517D">
        <w:tc>
          <w:tcPr>
            <w:tcW w:w="2092" w:type="dxa"/>
          </w:tcPr>
          <w:p w:rsidR="00E4727F" w:rsidRDefault="00E4727F" w:rsidP="00E4727F">
            <w:pPr>
              <w:spacing w:after="160" w:line="259" w:lineRule="auto"/>
              <w:rPr>
                <w:rFonts w:asciiTheme="minorHAnsi" w:hAnsiTheme="minorHAnsi" w:cs="Arial"/>
                <w:i/>
                <w:sz w:val="22"/>
                <w:szCs w:val="22"/>
              </w:rPr>
            </w:pPr>
            <w:r>
              <w:rPr>
                <w:rFonts w:asciiTheme="minorHAnsi" w:hAnsiTheme="minorHAnsi" w:cs="Arial"/>
                <w:i/>
                <w:sz w:val="22"/>
                <w:szCs w:val="22"/>
              </w:rPr>
              <w:t>Wat pakken we als vijfde op?</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91517D">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Wie pakt dit op?</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91517D">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Wat levert dit op?</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91517D">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Hoe zien we dit terug in de dagelijkse praktijk?</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91517D">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Op welke termijn?</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91517D">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Wanneer komt dit terug in welk overleg?</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91517D">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Volgende stap en plan van aanpak</w:t>
            </w:r>
          </w:p>
        </w:tc>
        <w:tc>
          <w:tcPr>
            <w:tcW w:w="7116" w:type="dxa"/>
          </w:tcPr>
          <w:p w:rsidR="00E4727F" w:rsidRDefault="00E4727F" w:rsidP="0091517D">
            <w:pPr>
              <w:spacing w:after="160" w:line="259" w:lineRule="auto"/>
              <w:rPr>
                <w:rFonts w:asciiTheme="minorHAnsi" w:hAnsiTheme="minorHAnsi" w:cs="Arial"/>
                <w:i/>
                <w:sz w:val="22"/>
                <w:szCs w:val="22"/>
              </w:rPr>
            </w:pPr>
          </w:p>
        </w:tc>
      </w:tr>
      <w:tr w:rsidR="00E4727F" w:rsidTr="0091517D">
        <w:tc>
          <w:tcPr>
            <w:tcW w:w="2092" w:type="dxa"/>
          </w:tcPr>
          <w:p w:rsidR="00E4727F" w:rsidRDefault="00E4727F" w:rsidP="0091517D">
            <w:pPr>
              <w:spacing w:after="160" w:line="259" w:lineRule="auto"/>
              <w:rPr>
                <w:rFonts w:asciiTheme="minorHAnsi" w:hAnsiTheme="minorHAnsi" w:cs="Arial"/>
                <w:i/>
                <w:sz w:val="22"/>
                <w:szCs w:val="22"/>
              </w:rPr>
            </w:pPr>
            <w:r>
              <w:rPr>
                <w:rFonts w:asciiTheme="minorHAnsi" w:hAnsiTheme="minorHAnsi" w:cs="Arial"/>
                <w:i/>
                <w:sz w:val="22"/>
                <w:szCs w:val="22"/>
              </w:rPr>
              <w:t>Wat moet worden bijgesteld?</w:t>
            </w:r>
          </w:p>
        </w:tc>
        <w:tc>
          <w:tcPr>
            <w:tcW w:w="7116" w:type="dxa"/>
          </w:tcPr>
          <w:p w:rsidR="00E4727F" w:rsidRDefault="00E4727F" w:rsidP="0091517D">
            <w:pPr>
              <w:spacing w:after="160" w:line="259" w:lineRule="auto"/>
              <w:rPr>
                <w:rFonts w:asciiTheme="minorHAnsi" w:hAnsiTheme="minorHAnsi" w:cs="Arial"/>
                <w:i/>
                <w:sz w:val="22"/>
                <w:szCs w:val="22"/>
              </w:rPr>
            </w:pPr>
          </w:p>
        </w:tc>
      </w:tr>
    </w:tbl>
    <w:p w:rsidR="00E4727F" w:rsidRDefault="00E4727F"/>
    <w:sectPr w:rsidR="00E4727F" w:rsidSect="00850CB5">
      <w:footerReference w:type="default" r:id="rId8"/>
      <w:headerReference w:type="first" r:id="rId9"/>
      <w:footerReference w:type="first" r:id="rId10"/>
      <w:pgSz w:w="11906" w:h="16838"/>
      <w:pgMar w:top="1440" w:right="1440" w:bottom="1440" w:left="1474"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F67" w:rsidRDefault="00EB6F67" w:rsidP="00DF4942">
      <w:r>
        <w:separator/>
      </w:r>
    </w:p>
  </w:endnote>
  <w:endnote w:type="continuationSeparator" w:id="0">
    <w:p w:rsidR="00EB6F67" w:rsidRDefault="00EB6F67" w:rsidP="00DF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sz w:val="20"/>
        <w:szCs w:val="24"/>
      </w:rPr>
      <w:id w:val="-1284880359"/>
      <w:docPartObj>
        <w:docPartGallery w:val="Page Numbers (Bottom of Page)"/>
        <w:docPartUnique/>
      </w:docPartObj>
    </w:sdtPr>
    <w:sdtEndPr/>
    <w:sdtContent>
      <w:p w:rsidR="00E27A86" w:rsidRPr="00EE174E" w:rsidRDefault="00E27A86" w:rsidP="00E27A86">
        <w:pPr>
          <w:pStyle w:val="Kop1"/>
          <w:rPr>
            <w:rFonts w:asciiTheme="minorHAnsi" w:hAnsiTheme="minorHAnsi" w:cs="Arial"/>
            <w:b w:val="0"/>
            <w:sz w:val="18"/>
            <w:szCs w:val="18"/>
          </w:rPr>
        </w:pPr>
        <w:r w:rsidRPr="00EE174E">
          <w:rPr>
            <w:rFonts w:asciiTheme="minorHAnsi" w:hAnsiTheme="minorHAnsi" w:cs="Arial"/>
            <w:b w:val="0"/>
            <w:sz w:val="18"/>
            <w:szCs w:val="18"/>
          </w:rPr>
          <w:t xml:space="preserve">Workshop Bekwaam verklaren </w:t>
        </w:r>
        <w:r w:rsidRPr="00EE174E">
          <w:rPr>
            <w:rFonts w:asciiTheme="minorHAnsi" w:hAnsiTheme="minorHAnsi"/>
            <w:b w:val="0"/>
            <w:sz w:val="18"/>
            <w:szCs w:val="18"/>
          </w:rPr>
          <w:t>door Noordwest Academie ism project RIO</w:t>
        </w:r>
        <w:r>
          <w:rPr>
            <w:rFonts w:asciiTheme="minorHAnsi" w:hAnsiTheme="minorHAnsi"/>
            <w:b w:val="0"/>
            <w:sz w:val="18"/>
            <w:szCs w:val="18"/>
          </w:rPr>
          <w:t xml:space="preserve"> – 2017 - mbjk</w:t>
        </w:r>
      </w:p>
      <w:p w:rsidR="000A2671" w:rsidRDefault="000A2671">
        <w:pPr>
          <w:pStyle w:val="Voettekst"/>
          <w:jc w:val="right"/>
        </w:pPr>
        <w:r>
          <w:fldChar w:fldCharType="begin"/>
        </w:r>
        <w:r>
          <w:instrText>PAGE   \* MERGEFORMAT</w:instrText>
        </w:r>
        <w:r>
          <w:fldChar w:fldCharType="separate"/>
        </w:r>
        <w:r w:rsidR="00A47C87">
          <w:rPr>
            <w:noProof/>
          </w:rPr>
          <w:t>10</w:t>
        </w:r>
        <w:r>
          <w:fldChar w:fldCharType="end"/>
        </w:r>
      </w:p>
    </w:sdtContent>
  </w:sdt>
  <w:p w:rsidR="000A2671" w:rsidRDefault="000A267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566330"/>
      <w:docPartObj>
        <w:docPartGallery w:val="Page Numbers (Bottom of Page)"/>
        <w:docPartUnique/>
      </w:docPartObj>
    </w:sdtPr>
    <w:sdtEndPr/>
    <w:sdtContent>
      <w:p w:rsidR="000A2671" w:rsidRDefault="000A2671">
        <w:pPr>
          <w:pStyle w:val="Voettekst"/>
          <w:jc w:val="right"/>
        </w:pPr>
        <w:r>
          <w:fldChar w:fldCharType="begin"/>
        </w:r>
        <w:r>
          <w:instrText>PAGE   \* MERGEFORMAT</w:instrText>
        </w:r>
        <w:r>
          <w:fldChar w:fldCharType="separate"/>
        </w:r>
        <w:r w:rsidR="00EB6F67">
          <w:rPr>
            <w:noProof/>
          </w:rPr>
          <w:t>1</w:t>
        </w:r>
        <w:r>
          <w:fldChar w:fldCharType="end"/>
        </w:r>
      </w:p>
    </w:sdtContent>
  </w:sdt>
  <w:p w:rsidR="00E27A86" w:rsidRPr="00EE174E" w:rsidRDefault="00E27A86" w:rsidP="00E27A86">
    <w:pPr>
      <w:pStyle w:val="Kop1"/>
      <w:rPr>
        <w:rFonts w:asciiTheme="minorHAnsi" w:hAnsiTheme="minorHAnsi" w:cs="Arial"/>
        <w:b w:val="0"/>
        <w:sz w:val="18"/>
        <w:szCs w:val="18"/>
      </w:rPr>
    </w:pPr>
    <w:r w:rsidRPr="00EE174E">
      <w:rPr>
        <w:rFonts w:asciiTheme="minorHAnsi" w:hAnsiTheme="minorHAnsi" w:cs="Arial"/>
        <w:b w:val="0"/>
        <w:sz w:val="18"/>
        <w:szCs w:val="18"/>
      </w:rPr>
      <w:t xml:space="preserve">Workshop Bekwaam verklaren </w:t>
    </w:r>
    <w:r w:rsidRPr="00EE174E">
      <w:rPr>
        <w:rFonts w:asciiTheme="minorHAnsi" w:hAnsiTheme="minorHAnsi"/>
        <w:b w:val="0"/>
        <w:sz w:val="18"/>
        <w:szCs w:val="18"/>
      </w:rPr>
      <w:t>door Noordwest Academie ism project RIO</w:t>
    </w:r>
    <w:r>
      <w:rPr>
        <w:rFonts w:asciiTheme="minorHAnsi" w:hAnsiTheme="minorHAnsi"/>
        <w:b w:val="0"/>
        <w:sz w:val="18"/>
        <w:szCs w:val="18"/>
      </w:rPr>
      <w:t xml:space="preserve"> – 2017 - mbjk</w:t>
    </w:r>
  </w:p>
  <w:p w:rsidR="000A2671" w:rsidRDefault="000A26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F67" w:rsidRDefault="00EB6F67" w:rsidP="00DF4942">
      <w:r>
        <w:separator/>
      </w:r>
    </w:p>
  </w:footnote>
  <w:footnote w:type="continuationSeparator" w:id="0">
    <w:p w:rsidR="00EB6F67" w:rsidRDefault="00EB6F67" w:rsidP="00DF4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942" w:rsidRDefault="00A47C87">
    <w:pPr>
      <w:pStyle w:val="Koptekst"/>
    </w:pPr>
    <w:r w:rsidRPr="00A47C87">
      <w:rPr>
        <w:noProof/>
      </w:rPr>
      <w:drawing>
        <wp:anchor distT="0" distB="0" distL="114300" distR="114300" simplePos="0" relativeHeight="251659264" behindDoc="0" locked="0" layoutInCell="1" allowOverlap="1">
          <wp:simplePos x="0" y="0"/>
          <wp:positionH relativeFrom="column">
            <wp:posOffset>3785870</wp:posOffset>
          </wp:positionH>
          <wp:positionV relativeFrom="paragraph">
            <wp:posOffset>73660</wp:posOffset>
          </wp:positionV>
          <wp:extent cx="853440" cy="546735"/>
          <wp:effectExtent l="0" t="0" r="381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46735"/>
                  </a:xfrm>
                  <a:prstGeom prst="rect">
                    <a:avLst/>
                  </a:prstGeom>
                  <a:noFill/>
                  <a:ln>
                    <a:noFill/>
                  </a:ln>
                  <a:extLst/>
                </pic:spPr>
              </pic:pic>
            </a:graphicData>
          </a:graphic>
        </wp:anchor>
      </w:drawing>
    </w:r>
    <w:r w:rsidRPr="003A223E">
      <w:drawing>
        <wp:anchor distT="0" distB="0" distL="114300" distR="114300" simplePos="0" relativeHeight="251658240" behindDoc="0" locked="0" layoutInCell="1" allowOverlap="1">
          <wp:simplePos x="0" y="0"/>
          <wp:positionH relativeFrom="column">
            <wp:posOffset>4639310</wp:posOffset>
          </wp:positionH>
          <wp:positionV relativeFrom="paragraph">
            <wp:posOffset>-2540</wp:posOffset>
          </wp:positionV>
          <wp:extent cx="1317625" cy="740410"/>
          <wp:effectExtent l="0" t="0" r="0" b="0"/>
          <wp:wrapSquare wrapText="bothSides"/>
          <wp:docPr id="39939" name="Afbeelding 3" descr="FMS logo_RGB_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9" name="Afbeelding 3" descr="FMS logo_RGB_100%.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7625" cy="740410"/>
                  </a:xfrm>
                  <a:prstGeom prst="rect">
                    <a:avLst/>
                  </a:prstGeom>
                  <a:noFill/>
                  <a:ln>
                    <a:noFill/>
                  </a:ln>
                  <a:extLst/>
                </pic:spPr>
              </pic:pic>
            </a:graphicData>
          </a:graphic>
        </wp:anchor>
      </w:drawing>
    </w:r>
    <w:r w:rsidR="00DF4942">
      <w:rPr>
        <w:noProof/>
      </w:rPr>
      <w:drawing>
        <wp:inline distT="0" distB="0" distL="0" distR="0" wp14:anchorId="0129E216" wp14:editId="3ED32130">
          <wp:extent cx="1790700" cy="493201"/>
          <wp:effectExtent l="0" t="0" r="0" b="2540"/>
          <wp:docPr id="1" name="Afbeelding 1" descr="I:\Algemeen\Logo's\Noordwest Academie logo-basis_RGB492x13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lgemeen\Logo's\Noordwest Academie logo-basis_RGB492x135px.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493201"/>
                  </a:xfrm>
                  <a:prstGeom prst="rect">
                    <a:avLst/>
                  </a:prstGeom>
                  <a:noFill/>
                  <a:ln>
                    <a:noFill/>
                  </a:ln>
                </pic:spPr>
              </pic:pic>
            </a:graphicData>
          </a:graphic>
        </wp:inline>
      </w:drawing>
    </w:r>
    <w:r w:rsidR="003A223E" w:rsidRPr="003A223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538B"/>
    <w:multiLevelType w:val="hybridMultilevel"/>
    <w:tmpl w:val="CF3485F0"/>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921D1C"/>
    <w:multiLevelType w:val="hybridMultilevel"/>
    <w:tmpl w:val="D4E295A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F8604E"/>
    <w:multiLevelType w:val="hybridMultilevel"/>
    <w:tmpl w:val="D1DCA56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BF0F5C"/>
    <w:multiLevelType w:val="hybridMultilevel"/>
    <w:tmpl w:val="D548E60E"/>
    <w:lvl w:ilvl="0" w:tplc="04130017">
      <w:start w:val="1"/>
      <w:numFmt w:val="lowerLetter"/>
      <w:lvlText w:val="%1)"/>
      <w:lvlJc w:val="left"/>
      <w:pPr>
        <w:ind w:left="720" w:hanging="360"/>
      </w:pPr>
      <w:rPr>
        <w:rFonts w:hint="default"/>
      </w:rPr>
    </w:lvl>
    <w:lvl w:ilvl="1" w:tplc="04130017">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A5345C"/>
    <w:multiLevelType w:val="multilevel"/>
    <w:tmpl w:val="EE188F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1CC3AD4"/>
    <w:multiLevelType w:val="multilevel"/>
    <w:tmpl w:val="211E02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5387F25"/>
    <w:multiLevelType w:val="hybridMultilevel"/>
    <w:tmpl w:val="1CA8CB2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7B62BCD"/>
    <w:multiLevelType w:val="hybridMultilevel"/>
    <w:tmpl w:val="2830321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E8186A"/>
    <w:multiLevelType w:val="hybridMultilevel"/>
    <w:tmpl w:val="8C703270"/>
    <w:lvl w:ilvl="0" w:tplc="04130017">
      <w:start w:val="1"/>
      <w:numFmt w:val="lowerLetter"/>
      <w:lvlText w:val="%1)"/>
      <w:lvlJc w:val="left"/>
      <w:pPr>
        <w:ind w:left="720" w:hanging="360"/>
      </w:pPr>
      <w:rPr>
        <w:rFonts w:hint="default"/>
      </w:rPr>
    </w:lvl>
    <w:lvl w:ilvl="1" w:tplc="04130017">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6758D2"/>
    <w:multiLevelType w:val="hybridMultilevel"/>
    <w:tmpl w:val="551ECCB6"/>
    <w:lvl w:ilvl="0" w:tplc="04130017">
      <w:start w:val="1"/>
      <w:numFmt w:val="lowerLetter"/>
      <w:lvlText w:val="%1)"/>
      <w:lvlJc w:val="left"/>
      <w:pPr>
        <w:ind w:left="720" w:hanging="360"/>
      </w:pPr>
      <w:rPr>
        <w:rFonts w:hint="default"/>
      </w:rPr>
    </w:lvl>
    <w:lvl w:ilvl="1" w:tplc="04130017">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2D66FE"/>
    <w:multiLevelType w:val="hybridMultilevel"/>
    <w:tmpl w:val="43BACD74"/>
    <w:lvl w:ilvl="0" w:tplc="B55ADDE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D5172B"/>
    <w:multiLevelType w:val="hybridMultilevel"/>
    <w:tmpl w:val="59D4857C"/>
    <w:lvl w:ilvl="0" w:tplc="D62ABC1E">
      <w:start w:val="3"/>
      <w:numFmt w:val="bullet"/>
      <w:lvlText w:val="-"/>
      <w:lvlJc w:val="left"/>
      <w:pPr>
        <w:ind w:left="720" w:hanging="360"/>
      </w:pPr>
      <w:rPr>
        <w:rFonts w:ascii="Calibri Light" w:eastAsia="Calibri" w:hAnsi="Calibri Light"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DE79B7"/>
    <w:multiLevelType w:val="hybridMultilevel"/>
    <w:tmpl w:val="B4C43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789260B"/>
    <w:multiLevelType w:val="hybridMultilevel"/>
    <w:tmpl w:val="73FCEB3A"/>
    <w:lvl w:ilvl="0" w:tplc="04130017">
      <w:start w:val="1"/>
      <w:numFmt w:val="lowerLetter"/>
      <w:lvlText w:val="%1)"/>
      <w:lvlJc w:val="left"/>
      <w:pPr>
        <w:ind w:left="720" w:hanging="360"/>
      </w:pPr>
      <w:rPr>
        <w:rFonts w:hint="default"/>
      </w:rPr>
    </w:lvl>
    <w:lvl w:ilvl="1" w:tplc="04130017">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03577D"/>
    <w:multiLevelType w:val="hybridMultilevel"/>
    <w:tmpl w:val="6FF6BA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8BC5452"/>
    <w:multiLevelType w:val="hybridMultilevel"/>
    <w:tmpl w:val="AE822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D743B1E"/>
    <w:multiLevelType w:val="hybridMultilevel"/>
    <w:tmpl w:val="62FAAB5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1076F7C"/>
    <w:multiLevelType w:val="hybridMultilevel"/>
    <w:tmpl w:val="8D8E00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784048"/>
    <w:multiLevelType w:val="hybridMultilevel"/>
    <w:tmpl w:val="7FAEB9DC"/>
    <w:lvl w:ilvl="0" w:tplc="04130017">
      <w:start w:val="1"/>
      <w:numFmt w:val="lowerLetter"/>
      <w:lvlText w:val="%1)"/>
      <w:lvlJc w:val="left"/>
      <w:pPr>
        <w:ind w:left="720" w:hanging="360"/>
      </w:pPr>
      <w:rPr>
        <w:rFonts w:hint="default"/>
      </w:rPr>
    </w:lvl>
    <w:lvl w:ilvl="1" w:tplc="04130017">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B39119B"/>
    <w:multiLevelType w:val="multilevel"/>
    <w:tmpl w:val="3982BA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16"/>
  </w:num>
  <w:num w:numId="3">
    <w:abstractNumId w:val="19"/>
  </w:num>
  <w:num w:numId="4">
    <w:abstractNumId w:val="4"/>
  </w:num>
  <w:num w:numId="5">
    <w:abstractNumId w:val="5"/>
  </w:num>
  <w:num w:numId="6">
    <w:abstractNumId w:val="14"/>
  </w:num>
  <w:num w:numId="7">
    <w:abstractNumId w:val="11"/>
  </w:num>
  <w:num w:numId="8">
    <w:abstractNumId w:val="15"/>
  </w:num>
  <w:num w:numId="9">
    <w:abstractNumId w:val="12"/>
  </w:num>
  <w:num w:numId="10">
    <w:abstractNumId w:val="0"/>
  </w:num>
  <w:num w:numId="11">
    <w:abstractNumId w:val="2"/>
  </w:num>
  <w:num w:numId="12">
    <w:abstractNumId w:val="1"/>
  </w:num>
  <w:num w:numId="13">
    <w:abstractNumId w:val="6"/>
  </w:num>
  <w:num w:numId="14">
    <w:abstractNumId w:val="7"/>
  </w:num>
  <w:num w:numId="15">
    <w:abstractNumId w:val="18"/>
  </w:num>
  <w:num w:numId="16">
    <w:abstractNumId w:val="8"/>
  </w:num>
  <w:num w:numId="17">
    <w:abstractNumId w:val="3"/>
  </w:num>
  <w:num w:numId="18">
    <w:abstractNumId w:val="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42"/>
    <w:rsid w:val="00000703"/>
    <w:rsid w:val="0001638B"/>
    <w:rsid w:val="000411FF"/>
    <w:rsid w:val="0004537E"/>
    <w:rsid w:val="00065B37"/>
    <w:rsid w:val="00075C02"/>
    <w:rsid w:val="000868B1"/>
    <w:rsid w:val="00092DD1"/>
    <w:rsid w:val="000A0F64"/>
    <w:rsid w:val="000A2671"/>
    <w:rsid w:val="000C195B"/>
    <w:rsid w:val="000C75C0"/>
    <w:rsid w:val="000C7917"/>
    <w:rsid w:val="000C7B19"/>
    <w:rsid w:val="000D4AAF"/>
    <w:rsid w:val="000D4B27"/>
    <w:rsid w:val="000E3D4F"/>
    <w:rsid w:val="000E4120"/>
    <w:rsid w:val="000F77A2"/>
    <w:rsid w:val="00144D42"/>
    <w:rsid w:val="001477EE"/>
    <w:rsid w:val="001773DC"/>
    <w:rsid w:val="00177417"/>
    <w:rsid w:val="001841C3"/>
    <w:rsid w:val="00186827"/>
    <w:rsid w:val="0019668C"/>
    <w:rsid w:val="001B12FD"/>
    <w:rsid w:val="001B3ED8"/>
    <w:rsid w:val="001D0847"/>
    <w:rsid w:val="001E1DC4"/>
    <w:rsid w:val="001E7B69"/>
    <w:rsid w:val="001F0DDE"/>
    <w:rsid w:val="001F12F6"/>
    <w:rsid w:val="001F698B"/>
    <w:rsid w:val="001F7314"/>
    <w:rsid w:val="00206475"/>
    <w:rsid w:val="00212CFF"/>
    <w:rsid w:val="002237F0"/>
    <w:rsid w:val="0024661B"/>
    <w:rsid w:val="00247FBC"/>
    <w:rsid w:val="002625E9"/>
    <w:rsid w:val="002627D2"/>
    <w:rsid w:val="00267840"/>
    <w:rsid w:val="0028298C"/>
    <w:rsid w:val="00290A69"/>
    <w:rsid w:val="002924E7"/>
    <w:rsid w:val="00297446"/>
    <w:rsid w:val="002A24FF"/>
    <w:rsid w:val="002A36FA"/>
    <w:rsid w:val="002A7DB0"/>
    <w:rsid w:val="002C1E28"/>
    <w:rsid w:val="002D4F38"/>
    <w:rsid w:val="002F56F3"/>
    <w:rsid w:val="003101CF"/>
    <w:rsid w:val="003352D1"/>
    <w:rsid w:val="00346166"/>
    <w:rsid w:val="003638E3"/>
    <w:rsid w:val="00370E76"/>
    <w:rsid w:val="003A223E"/>
    <w:rsid w:val="003A600F"/>
    <w:rsid w:val="003D2997"/>
    <w:rsid w:val="003D54A6"/>
    <w:rsid w:val="00402A33"/>
    <w:rsid w:val="004173FE"/>
    <w:rsid w:val="00447D5A"/>
    <w:rsid w:val="00450059"/>
    <w:rsid w:val="004617C8"/>
    <w:rsid w:val="004701F8"/>
    <w:rsid w:val="004A7A63"/>
    <w:rsid w:val="004B3664"/>
    <w:rsid w:val="004C52D6"/>
    <w:rsid w:val="004D1CA4"/>
    <w:rsid w:val="004E4E33"/>
    <w:rsid w:val="005006C5"/>
    <w:rsid w:val="005224D3"/>
    <w:rsid w:val="00525146"/>
    <w:rsid w:val="00531C26"/>
    <w:rsid w:val="00532B62"/>
    <w:rsid w:val="0053542D"/>
    <w:rsid w:val="00575602"/>
    <w:rsid w:val="00586BF5"/>
    <w:rsid w:val="005909C4"/>
    <w:rsid w:val="005A0DE0"/>
    <w:rsid w:val="005C3643"/>
    <w:rsid w:val="005E7575"/>
    <w:rsid w:val="005F44A2"/>
    <w:rsid w:val="0060089B"/>
    <w:rsid w:val="0060356A"/>
    <w:rsid w:val="00612347"/>
    <w:rsid w:val="00613E11"/>
    <w:rsid w:val="006233F4"/>
    <w:rsid w:val="00625CFB"/>
    <w:rsid w:val="00642BAD"/>
    <w:rsid w:val="00655284"/>
    <w:rsid w:val="00661FB0"/>
    <w:rsid w:val="00667D71"/>
    <w:rsid w:val="006C2938"/>
    <w:rsid w:val="006E1FEA"/>
    <w:rsid w:val="006E3A9E"/>
    <w:rsid w:val="007119D3"/>
    <w:rsid w:val="00730F29"/>
    <w:rsid w:val="00741924"/>
    <w:rsid w:val="00745D47"/>
    <w:rsid w:val="00765EFE"/>
    <w:rsid w:val="00781763"/>
    <w:rsid w:val="00796EB3"/>
    <w:rsid w:val="007A3F5E"/>
    <w:rsid w:val="007C0D9E"/>
    <w:rsid w:val="007E5DB8"/>
    <w:rsid w:val="00806BBE"/>
    <w:rsid w:val="00814CE0"/>
    <w:rsid w:val="00816FF0"/>
    <w:rsid w:val="008463B3"/>
    <w:rsid w:val="00850CB5"/>
    <w:rsid w:val="00852103"/>
    <w:rsid w:val="008C1C04"/>
    <w:rsid w:val="008C410F"/>
    <w:rsid w:val="008C4866"/>
    <w:rsid w:val="008D54BE"/>
    <w:rsid w:val="008E3D2E"/>
    <w:rsid w:val="008F3D9A"/>
    <w:rsid w:val="00905FAC"/>
    <w:rsid w:val="00920615"/>
    <w:rsid w:val="0094712A"/>
    <w:rsid w:val="0095108D"/>
    <w:rsid w:val="00956F53"/>
    <w:rsid w:val="009818CA"/>
    <w:rsid w:val="00995C37"/>
    <w:rsid w:val="009A6224"/>
    <w:rsid w:val="009B5B59"/>
    <w:rsid w:val="009C1791"/>
    <w:rsid w:val="009D5FB4"/>
    <w:rsid w:val="009E0A9C"/>
    <w:rsid w:val="009E0EBB"/>
    <w:rsid w:val="009F7463"/>
    <w:rsid w:val="00A05A76"/>
    <w:rsid w:val="00A10A98"/>
    <w:rsid w:val="00A12C18"/>
    <w:rsid w:val="00A47C87"/>
    <w:rsid w:val="00A54141"/>
    <w:rsid w:val="00A623A7"/>
    <w:rsid w:val="00A81ED3"/>
    <w:rsid w:val="00A83113"/>
    <w:rsid w:val="00A86071"/>
    <w:rsid w:val="00AB0373"/>
    <w:rsid w:val="00AC1E18"/>
    <w:rsid w:val="00AE295F"/>
    <w:rsid w:val="00AF63EC"/>
    <w:rsid w:val="00B12BC6"/>
    <w:rsid w:val="00B14F80"/>
    <w:rsid w:val="00B302D6"/>
    <w:rsid w:val="00B4429D"/>
    <w:rsid w:val="00B445C1"/>
    <w:rsid w:val="00B50C42"/>
    <w:rsid w:val="00B52277"/>
    <w:rsid w:val="00B53920"/>
    <w:rsid w:val="00B643D9"/>
    <w:rsid w:val="00B6793C"/>
    <w:rsid w:val="00B76A5E"/>
    <w:rsid w:val="00B83CAC"/>
    <w:rsid w:val="00BA14BC"/>
    <w:rsid w:val="00BB249D"/>
    <w:rsid w:val="00BC04C1"/>
    <w:rsid w:val="00BE123B"/>
    <w:rsid w:val="00BF552B"/>
    <w:rsid w:val="00C20D2D"/>
    <w:rsid w:val="00C32CAF"/>
    <w:rsid w:val="00C54ABA"/>
    <w:rsid w:val="00C654CC"/>
    <w:rsid w:val="00C6576A"/>
    <w:rsid w:val="00C86B6F"/>
    <w:rsid w:val="00C9121A"/>
    <w:rsid w:val="00C92B7A"/>
    <w:rsid w:val="00CA1C50"/>
    <w:rsid w:val="00CC5569"/>
    <w:rsid w:val="00CD2982"/>
    <w:rsid w:val="00CE6D1A"/>
    <w:rsid w:val="00D03E54"/>
    <w:rsid w:val="00D354E1"/>
    <w:rsid w:val="00D51B48"/>
    <w:rsid w:val="00D51FDC"/>
    <w:rsid w:val="00D5493F"/>
    <w:rsid w:val="00D65B5D"/>
    <w:rsid w:val="00D6606C"/>
    <w:rsid w:val="00D85D04"/>
    <w:rsid w:val="00D91AAE"/>
    <w:rsid w:val="00DA75B2"/>
    <w:rsid w:val="00DB17CC"/>
    <w:rsid w:val="00DC0427"/>
    <w:rsid w:val="00DD10E1"/>
    <w:rsid w:val="00DE3553"/>
    <w:rsid w:val="00DE3BC3"/>
    <w:rsid w:val="00DF4942"/>
    <w:rsid w:val="00E05CE4"/>
    <w:rsid w:val="00E132F3"/>
    <w:rsid w:val="00E27A86"/>
    <w:rsid w:val="00E3056A"/>
    <w:rsid w:val="00E4727F"/>
    <w:rsid w:val="00E565A2"/>
    <w:rsid w:val="00E643F9"/>
    <w:rsid w:val="00E82EFC"/>
    <w:rsid w:val="00EB4C36"/>
    <w:rsid w:val="00EB6F67"/>
    <w:rsid w:val="00ED2198"/>
    <w:rsid w:val="00EF479F"/>
    <w:rsid w:val="00F1557E"/>
    <w:rsid w:val="00F1727C"/>
    <w:rsid w:val="00F73D11"/>
    <w:rsid w:val="00F85BA5"/>
    <w:rsid w:val="00F865E5"/>
    <w:rsid w:val="00FA3154"/>
    <w:rsid w:val="00FE0D49"/>
    <w:rsid w:val="00FF0D97"/>
    <w:rsid w:val="00FF4D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03B7B"/>
  <w15:docId w15:val="{7EABB9A5-BA6C-42C2-986B-DB2A67CF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unhideWhenUsed/>
    <w:qFormat/>
    <w:rsid w:val="00E27A86"/>
    <w:pPr>
      <w:spacing w:after="0" w:line="240" w:lineRule="auto"/>
    </w:pPr>
    <w:rPr>
      <w:rFonts w:ascii="Arial" w:hAnsi="Arial" w:cs="Times New Roman"/>
      <w:sz w:val="20"/>
      <w:szCs w:val="24"/>
      <w:lang w:eastAsia="nl-NL"/>
    </w:rPr>
  </w:style>
  <w:style w:type="paragraph" w:styleId="Kop1">
    <w:name w:val="heading 1"/>
    <w:basedOn w:val="Standaard"/>
    <w:next w:val="Standaard"/>
    <w:link w:val="Kop1Char"/>
    <w:uiPriority w:val="1"/>
    <w:qFormat/>
    <w:rsid w:val="00B4429D"/>
    <w:pPr>
      <w:keepNext/>
      <w:outlineLvl w:val="0"/>
    </w:pPr>
    <w:rPr>
      <w:b/>
      <w:sz w:val="24"/>
      <w:szCs w:val="28"/>
    </w:rPr>
  </w:style>
  <w:style w:type="paragraph" w:styleId="Kop2">
    <w:name w:val="heading 2"/>
    <w:basedOn w:val="Standaard"/>
    <w:next w:val="Standaard"/>
    <w:link w:val="Kop2Char"/>
    <w:uiPriority w:val="1"/>
    <w:qFormat/>
    <w:rsid w:val="00B4429D"/>
    <w:pPr>
      <w:keepNext/>
      <w:outlineLvl w:val="1"/>
    </w:pPr>
    <w:rPr>
      <w:rFonts w:cs="Arial"/>
      <w:b/>
      <w:bCs/>
      <w:iCs/>
      <w:sz w:val="22"/>
      <w:szCs w:val="22"/>
    </w:rPr>
  </w:style>
  <w:style w:type="paragraph" w:styleId="Kop3">
    <w:name w:val="heading 3"/>
    <w:basedOn w:val="Standaard"/>
    <w:next w:val="Standaard"/>
    <w:link w:val="Kop3Char"/>
    <w:uiPriority w:val="1"/>
    <w:qFormat/>
    <w:rsid w:val="00B4429D"/>
    <w:pPr>
      <w:keepNext/>
      <w:outlineLvl w:val="2"/>
    </w:pPr>
    <w:rPr>
      <w:rFonts w:cs="Arial"/>
      <w:b/>
      <w:bCs/>
      <w:szCs w:val="20"/>
    </w:rPr>
  </w:style>
  <w:style w:type="paragraph" w:styleId="Kop4">
    <w:name w:val="heading 4"/>
    <w:basedOn w:val="Standaard"/>
    <w:next w:val="Standaard"/>
    <w:link w:val="Kop4Char"/>
    <w:uiPriority w:val="1"/>
    <w:qFormat/>
    <w:rsid w:val="00B4429D"/>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B4429D"/>
    <w:pPr>
      <w:keepNext/>
      <w:keepLines/>
      <w:spacing w:before="200"/>
      <w:outlineLvl w:val="4"/>
    </w:pPr>
    <w:rPr>
      <w:rFonts w:eastAsiaTheme="majorEastAsia" w:cstheme="majorBidi"/>
      <w:i/>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20615"/>
    <w:pPr>
      <w:spacing w:after="0" w:line="240" w:lineRule="auto"/>
    </w:pPr>
  </w:style>
  <w:style w:type="character" w:customStyle="1" w:styleId="Kop1Char">
    <w:name w:val="Kop 1 Char"/>
    <w:basedOn w:val="Standaardalinea-lettertype"/>
    <w:link w:val="Kop1"/>
    <w:uiPriority w:val="1"/>
    <w:rsid w:val="00B4429D"/>
    <w:rPr>
      <w:rFonts w:ascii="Arial" w:hAnsi="Arial" w:cs="Times New Roman"/>
      <w:b/>
      <w:sz w:val="24"/>
      <w:szCs w:val="28"/>
      <w:lang w:eastAsia="nl-NL"/>
    </w:rPr>
  </w:style>
  <w:style w:type="character" w:customStyle="1" w:styleId="Kop2Char">
    <w:name w:val="Kop 2 Char"/>
    <w:basedOn w:val="Standaardalinea-lettertype"/>
    <w:link w:val="Kop2"/>
    <w:uiPriority w:val="1"/>
    <w:rsid w:val="00B4429D"/>
    <w:rPr>
      <w:rFonts w:ascii="Arial" w:hAnsi="Arial" w:cs="Arial"/>
      <w:b/>
      <w:bCs/>
      <w:iCs/>
      <w:lang w:eastAsia="nl-NL"/>
    </w:rPr>
  </w:style>
  <w:style w:type="character" w:customStyle="1" w:styleId="Kop3Char">
    <w:name w:val="Kop 3 Char"/>
    <w:basedOn w:val="Standaardalinea-lettertype"/>
    <w:link w:val="Kop3"/>
    <w:uiPriority w:val="1"/>
    <w:rsid w:val="00B4429D"/>
    <w:rPr>
      <w:rFonts w:ascii="Arial" w:hAnsi="Arial" w:cs="Arial"/>
      <w:b/>
      <w:bCs/>
      <w:sz w:val="20"/>
      <w:szCs w:val="20"/>
      <w:lang w:eastAsia="nl-NL"/>
    </w:rPr>
  </w:style>
  <w:style w:type="character" w:customStyle="1" w:styleId="Kop4Char">
    <w:name w:val="Kop 4 Char"/>
    <w:basedOn w:val="Standaardalinea-lettertype"/>
    <w:link w:val="Kop4"/>
    <w:uiPriority w:val="1"/>
    <w:rsid w:val="00B4429D"/>
    <w:rPr>
      <w:rFonts w:ascii="Arial" w:eastAsiaTheme="majorEastAsia" w:hAnsi="Arial" w:cstheme="majorBidi"/>
      <w:b/>
      <w:bCs/>
      <w:i/>
      <w:iCs/>
      <w:sz w:val="20"/>
      <w:szCs w:val="24"/>
      <w:lang w:eastAsia="nl-NL"/>
    </w:rPr>
  </w:style>
  <w:style w:type="character" w:customStyle="1" w:styleId="Kop5Char">
    <w:name w:val="Kop 5 Char"/>
    <w:basedOn w:val="Standaardalinea-lettertype"/>
    <w:link w:val="Kop5"/>
    <w:uiPriority w:val="1"/>
    <w:rsid w:val="00B4429D"/>
    <w:rPr>
      <w:rFonts w:ascii="Arial" w:eastAsiaTheme="majorEastAsia" w:hAnsi="Arial" w:cstheme="majorBidi"/>
      <w:i/>
      <w:sz w:val="20"/>
      <w:szCs w:val="24"/>
      <w:lang w:eastAsia="nl-NL"/>
    </w:rPr>
  </w:style>
  <w:style w:type="paragraph" w:styleId="Koptekst">
    <w:name w:val="header"/>
    <w:basedOn w:val="Standaard"/>
    <w:link w:val="KoptekstChar"/>
    <w:uiPriority w:val="99"/>
    <w:unhideWhenUsed/>
    <w:rsid w:val="00DF4942"/>
    <w:pPr>
      <w:tabs>
        <w:tab w:val="center" w:pos="4513"/>
        <w:tab w:val="right" w:pos="9026"/>
      </w:tabs>
    </w:pPr>
  </w:style>
  <w:style w:type="character" w:customStyle="1" w:styleId="KoptekstChar">
    <w:name w:val="Koptekst Char"/>
    <w:basedOn w:val="Standaardalinea-lettertype"/>
    <w:link w:val="Koptekst"/>
    <w:uiPriority w:val="99"/>
    <w:rsid w:val="00DF4942"/>
    <w:rPr>
      <w:rFonts w:ascii="Arial" w:hAnsi="Arial" w:cs="Times New Roman"/>
      <w:sz w:val="20"/>
      <w:szCs w:val="24"/>
      <w:lang w:eastAsia="nl-NL"/>
    </w:rPr>
  </w:style>
  <w:style w:type="paragraph" w:styleId="Voettekst">
    <w:name w:val="footer"/>
    <w:basedOn w:val="Standaard"/>
    <w:link w:val="VoettekstChar"/>
    <w:uiPriority w:val="99"/>
    <w:unhideWhenUsed/>
    <w:rsid w:val="00DF4942"/>
    <w:pPr>
      <w:tabs>
        <w:tab w:val="center" w:pos="4513"/>
        <w:tab w:val="right" w:pos="9026"/>
      </w:tabs>
    </w:pPr>
  </w:style>
  <w:style w:type="character" w:customStyle="1" w:styleId="VoettekstChar">
    <w:name w:val="Voettekst Char"/>
    <w:basedOn w:val="Standaardalinea-lettertype"/>
    <w:link w:val="Voettekst"/>
    <w:uiPriority w:val="99"/>
    <w:rsid w:val="00DF4942"/>
    <w:rPr>
      <w:rFonts w:ascii="Arial" w:hAnsi="Arial" w:cs="Times New Roman"/>
      <w:sz w:val="20"/>
      <w:szCs w:val="24"/>
      <w:lang w:eastAsia="nl-NL"/>
    </w:rPr>
  </w:style>
  <w:style w:type="paragraph" w:styleId="Ballontekst">
    <w:name w:val="Balloon Text"/>
    <w:basedOn w:val="Standaard"/>
    <w:link w:val="BallontekstChar"/>
    <w:uiPriority w:val="99"/>
    <w:semiHidden/>
    <w:unhideWhenUsed/>
    <w:rsid w:val="00DF4942"/>
    <w:rPr>
      <w:rFonts w:ascii="Tahoma" w:hAnsi="Tahoma" w:cs="Tahoma"/>
      <w:sz w:val="16"/>
      <w:szCs w:val="16"/>
    </w:rPr>
  </w:style>
  <w:style w:type="character" w:customStyle="1" w:styleId="BallontekstChar">
    <w:name w:val="Ballontekst Char"/>
    <w:basedOn w:val="Standaardalinea-lettertype"/>
    <w:link w:val="Ballontekst"/>
    <w:uiPriority w:val="99"/>
    <w:semiHidden/>
    <w:rsid w:val="00DF4942"/>
    <w:rPr>
      <w:rFonts w:ascii="Tahoma" w:hAnsi="Tahoma" w:cs="Tahoma"/>
      <w:sz w:val="16"/>
      <w:szCs w:val="16"/>
      <w:lang w:eastAsia="nl-NL"/>
    </w:rPr>
  </w:style>
  <w:style w:type="character" w:customStyle="1" w:styleId="st1">
    <w:name w:val="st1"/>
    <w:basedOn w:val="Standaardalinea-lettertype"/>
    <w:rsid w:val="000A2671"/>
  </w:style>
  <w:style w:type="paragraph" w:styleId="Lijstalinea">
    <w:name w:val="List Paragraph"/>
    <w:basedOn w:val="Standaard"/>
    <w:uiPriority w:val="34"/>
    <w:qFormat/>
    <w:rsid w:val="000A2671"/>
    <w:pPr>
      <w:ind w:left="720"/>
      <w:contextualSpacing/>
    </w:pPr>
  </w:style>
  <w:style w:type="paragraph" w:customStyle="1" w:styleId="Standaard1">
    <w:name w:val="Standaard1"/>
    <w:rsid w:val="00E27A86"/>
    <w:pPr>
      <w:widowControl w:val="0"/>
      <w:spacing w:after="0"/>
      <w:contextualSpacing/>
    </w:pPr>
    <w:rPr>
      <w:rFonts w:ascii="Calibri" w:eastAsia="Calibri" w:hAnsi="Calibri" w:cs="Calibri"/>
      <w:color w:val="000000"/>
      <w:lang w:eastAsia="nl-NL"/>
    </w:rPr>
  </w:style>
  <w:style w:type="table" w:styleId="Tabelraster">
    <w:name w:val="Table Grid"/>
    <w:basedOn w:val="Standaardtabel"/>
    <w:uiPriority w:val="39"/>
    <w:rsid w:val="00E27A8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3DCAB-2771-405D-A6AC-2BE90B47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1624</Words>
  <Characters>8938</Characters>
  <Application>Microsoft Office Word</Application>
  <DocSecurity>0</DocSecurity>
  <Lines>74</Lines>
  <Paragraphs>21</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
      <vt:lpstr/>
      <vt:lpstr/>
      <vt:lpstr>Workshop:  Bekwaam verklaren met EPA’s</vt:lpstr>
    </vt:vector>
  </TitlesOfParts>
  <Company>MCA Gemini Groep</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Verbart, Marjan</dc:creator>
  <cp:lastModifiedBy>Marieke Bolk</cp:lastModifiedBy>
  <cp:revision>30</cp:revision>
  <dcterms:created xsi:type="dcterms:W3CDTF">2017-04-11T13:04:00Z</dcterms:created>
  <dcterms:modified xsi:type="dcterms:W3CDTF">2017-04-12T09:18:00Z</dcterms:modified>
</cp:coreProperties>
</file>